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420"/>
        <w:jc w:val="center"/>
        <w:textAlignment w:val="center"/>
        <w:rPr>
          <w:color w:val="auto"/>
        </w:rPr>
      </w:pPr>
      <w:r>
        <w:rPr>
          <w:rFonts w:ascii="宋体" w:hAnsi="宋体" w:eastAsia="宋体" w:cs="宋体"/>
          <w:b/>
          <w:color w:val="auto"/>
          <w:sz w:val="32"/>
        </w:rPr>
        <w:pict>
          <v:shape id="_x0000_s1025" o:spid="_x0000_s1025" o:spt="75" type="#_x0000_t75" style="position:absolute;left:0pt;margin-left:826pt;margin-top:971pt;height:27pt;width:25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ascii="宋体" w:hAnsi="宋体" w:eastAsia="宋体" w:cs="宋体"/>
          <w:b/>
          <w:color w:val="auto"/>
          <w:sz w:val="32"/>
        </w:rPr>
        <w:t>《第一单元》</w:t>
      </w:r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1.  </w:t>
      </w:r>
      <w:bookmarkStart w:id="0" w:name="0414efb2-6da2-4874-8f1f-04c177c44582"/>
      <w:r>
        <w:rPr>
          <w:rFonts w:ascii="宋体" w:hAnsi="宋体" w:eastAsia="宋体" w:cs="宋体"/>
          <w:color w:val="auto"/>
          <w:kern w:val="0"/>
          <w:szCs w:val="21"/>
        </w:rPr>
        <w:t>下列各组加点字的注音全都正确的一项是（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  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bookmarkEnd w:id="0"/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color w:val="auto"/>
          <w:kern w:val="0"/>
          <w:szCs w:val="21"/>
          <w:em w:val="dot"/>
        </w:rPr>
        <w:t>行</w:t>
      </w:r>
      <w:r>
        <w:rPr>
          <w:rFonts w:ascii="宋体" w:hAnsi="宋体" w:eastAsia="宋体" w:cs="宋体"/>
          <w:color w:val="auto"/>
          <w:kern w:val="0"/>
          <w:szCs w:val="21"/>
        </w:rPr>
        <w:t>辈（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xíng</w:t>
      </w:r>
      <w:r>
        <w:rPr>
          <w:rFonts w:ascii="宋体" w:hAnsi="宋体" w:eastAsia="宋体" w:cs="宋体"/>
          <w:color w:val="auto"/>
          <w:kern w:val="0"/>
          <w:szCs w:val="21"/>
        </w:rPr>
        <w:t>）　　</w:t>
      </w:r>
      <w:r>
        <w:rPr>
          <w:rFonts w:ascii="宋体" w:hAnsi="宋体" w:eastAsia="宋体" w:cs="宋体"/>
          <w:color w:val="auto"/>
          <w:kern w:val="0"/>
          <w:szCs w:val="21"/>
          <w:em w:val="dot"/>
        </w:rPr>
        <w:t>絮</w:t>
      </w:r>
      <w:r>
        <w:rPr>
          <w:rFonts w:ascii="宋体" w:hAnsi="宋体" w:eastAsia="宋体" w:cs="宋体"/>
          <w:color w:val="auto"/>
          <w:kern w:val="0"/>
          <w:szCs w:val="21"/>
        </w:rPr>
        <w:t>叨（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xù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       </w:t>
      </w:r>
      <w:r>
        <w:rPr>
          <w:rFonts w:ascii="宋体" w:hAnsi="宋体" w:eastAsia="宋体" w:cs="宋体"/>
          <w:color w:val="auto"/>
          <w:kern w:val="0"/>
          <w:szCs w:val="21"/>
        </w:rPr>
        <w:t>船</w:t>
      </w:r>
      <w:r>
        <w:rPr>
          <w:rFonts w:ascii="宋体" w:hAnsi="宋体" w:eastAsia="宋体" w:cs="宋体"/>
          <w:color w:val="auto"/>
          <w:kern w:val="0"/>
          <w:szCs w:val="21"/>
          <w:em w:val="dot"/>
        </w:rPr>
        <w:t>橹</w:t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lǔ</w:t>
      </w:r>
      <w:r>
        <w:rPr>
          <w:rFonts w:ascii="宋体" w:hAnsi="宋体" w:eastAsia="宋体" w:cs="宋体"/>
          <w:color w:val="auto"/>
          <w:kern w:val="0"/>
          <w:szCs w:val="21"/>
        </w:rPr>
        <w:t>）　　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</w:t>
      </w:r>
      <w:r>
        <w:rPr>
          <w:rFonts w:ascii="宋体" w:hAnsi="宋体" w:eastAsia="宋体" w:cs="宋体"/>
          <w:color w:val="auto"/>
          <w:kern w:val="0"/>
          <w:szCs w:val="21"/>
          <w:em w:val="dot"/>
        </w:rPr>
        <w:t>蹉</w:t>
      </w:r>
      <w:r>
        <w:rPr>
          <w:rFonts w:ascii="宋体" w:hAnsi="宋体" w:eastAsia="宋体" w:cs="宋体"/>
          <w:color w:val="auto"/>
          <w:kern w:val="0"/>
          <w:szCs w:val="21"/>
        </w:rPr>
        <w:t>跎（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cuō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color w:val="auto"/>
          <w:kern w:val="0"/>
          <w:szCs w:val="21"/>
          <w:em w:val="dot"/>
        </w:rPr>
        <w:t>怠</w:t>
      </w:r>
      <w:r>
        <w:rPr>
          <w:rFonts w:ascii="宋体" w:hAnsi="宋体" w:eastAsia="宋体" w:cs="宋体"/>
          <w:color w:val="auto"/>
          <w:kern w:val="0"/>
          <w:szCs w:val="21"/>
        </w:rPr>
        <w:t>慢（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dài</w:t>
      </w:r>
      <w:r>
        <w:rPr>
          <w:rFonts w:ascii="宋体" w:hAnsi="宋体" w:eastAsia="宋体" w:cs="宋体"/>
          <w:color w:val="auto"/>
          <w:kern w:val="0"/>
          <w:szCs w:val="21"/>
        </w:rPr>
        <w:t>）　　</w:t>
      </w:r>
      <w:r>
        <w:rPr>
          <w:rFonts w:ascii="宋体" w:hAnsi="宋体" w:eastAsia="宋体" w:cs="宋体"/>
          <w:color w:val="auto"/>
          <w:kern w:val="0"/>
          <w:szCs w:val="21"/>
          <w:em w:val="dot"/>
        </w:rPr>
        <w:t>烙</w:t>
      </w:r>
      <w:r>
        <w:rPr>
          <w:rFonts w:ascii="宋体" w:hAnsi="宋体" w:eastAsia="宋体" w:cs="宋体"/>
          <w:color w:val="auto"/>
          <w:kern w:val="0"/>
          <w:szCs w:val="21"/>
        </w:rPr>
        <w:t>印（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lào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      </w:t>
      </w:r>
      <w:r>
        <w:rPr>
          <w:rFonts w:ascii="宋体" w:hAnsi="宋体" w:eastAsia="宋体" w:cs="宋体"/>
          <w:color w:val="auto"/>
          <w:kern w:val="0"/>
          <w:szCs w:val="21"/>
        </w:rPr>
        <w:t>家</w:t>
      </w:r>
      <w:r>
        <w:rPr>
          <w:rFonts w:ascii="宋体" w:hAnsi="宋体" w:eastAsia="宋体" w:cs="宋体"/>
          <w:color w:val="auto"/>
          <w:kern w:val="0"/>
          <w:szCs w:val="21"/>
          <w:em w:val="dot"/>
        </w:rPr>
        <w:t>眷</w:t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juàn</w:t>
      </w:r>
      <w:r>
        <w:rPr>
          <w:rFonts w:ascii="宋体" w:hAnsi="宋体" w:eastAsia="宋体" w:cs="宋体"/>
          <w:color w:val="auto"/>
          <w:kern w:val="0"/>
          <w:szCs w:val="21"/>
        </w:rPr>
        <w:t>）　伛</w:t>
      </w:r>
      <w:r>
        <w:rPr>
          <w:rFonts w:ascii="宋体" w:hAnsi="宋体" w:eastAsia="宋体" w:cs="宋体"/>
          <w:color w:val="auto"/>
          <w:kern w:val="0"/>
          <w:szCs w:val="21"/>
          <w:em w:val="dot"/>
        </w:rPr>
        <w:t>偻</w:t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lǒu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color w:val="auto"/>
          <w:kern w:val="0"/>
          <w:szCs w:val="21"/>
          <w:em w:val="dot"/>
        </w:rPr>
        <w:t>凫</w:t>
      </w:r>
      <w:r>
        <w:rPr>
          <w:rFonts w:ascii="宋体" w:hAnsi="宋体" w:eastAsia="宋体" w:cs="宋体"/>
          <w:color w:val="auto"/>
          <w:kern w:val="0"/>
          <w:szCs w:val="21"/>
        </w:rPr>
        <w:t>水（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fú</w:t>
      </w:r>
      <w:r>
        <w:rPr>
          <w:rFonts w:ascii="宋体" w:hAnsi="宋体" w:eastAsia="宋体" w:cs="宋体"/>
          <w:color w:val="auto"/>
          <w:kern w:val="0"/>
          <w:szCs w:val="21"/>
        </w:rPr>
        <w:t>）　　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  </w:t>
      </w:r>
      <w:r>
        <w:rPr>
          <w:rFonts w:ascii="宋体" w:hAnsi="宋体" w:eastAsia="宋体" w:cs="宋体"/>
          <w:color w:val="auto"/>
          <w:kern w:val="0"/>
          <w:szCs w:val="21"/>
        </w:rPr>
        <w:t>旺</w:t>
      </w:r>
      <w:r>
        <w:rPr>
          <w:rFonts w:ascii="宋体" w:hAnsi="宋体" w:eastAsia="宋体" w:cs="宋体"/>
          <w:color w:val="auto"/>
          <w:kern w:val="0"/>
          <w:szCs w:val="21"/>
          <w:em w:val="dot"/>
        </w:rPr>
        <w:t>相</w:t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xiāng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   </w:t>
      </w:r>
      <w:r>
        <w:rPr>
          <w:rFonts w:ascii="宋体" w:hAnsi="宋体" w:eastAsia="宋体" w:cs="宋体"/>
          <w:color w:val="auto"/>
          <w:kern w:val="0"/>
          <w:szCs w:val="21"/>
          <w:em w:val="dot"/>
        </w:rPr>
        <w:t>屹</w:t>
      </w:r>
      <w:r>
        <w:rPr>
          <w:rFonts w:ascii="宋体" w:hAnsi="宋体" w:eastAsia="宋体" w:cs="宋体"/>
          <w:color w:val="auto"/>
          <w:kern w:val="0"/>
          <w:szCs w:val="21"/>
        </w:rPr>
        <w:t>立（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yì</w:t>
      </w:r>
      <w:r>
        <w:rPr>
          <w:rFonts w:ascii="宋体" w:hAnsi="宋体" w:eastAsia="宋体" w:cs="宋体"/>
          <w:color w:val="auto"/>
          <w:kern w:val="0"/>
          <w:szCs w:val="21"/>
        </w:rPr>
        <w:t>）　</w:t>
      </w:r>
      <w:r>
        <w:rPr>
          <w:rFonts w:ascii="MS UI Gothic" w:hAnsi="MS UI Gothic" w:eastAsia="MS UI Gothic" w:cs="MS UI Gothic"/>
          <w:color w:val="auto"/>
          <w:kern w:val="0"/>
          <w:sz w:val="24"/>
          <w:szCs w:val="24"/>
        </w:rPr>
        <w:t>　</w:t>
      </w:r>
      <w:r>
        <w:rPr>
          <w:rFonts w:ascii="宋体" w:hAnsi="宋体" w:eastAsia="宋体" w:cs="宋体"/>
          <w:color w:val="auto"/>
          <w:kern w:val="0"/>
          <w:szCs w:val="21"/>
          <w:em w:val="dot"/>
        </w:rPr>
        <w:t>潺</w:t>
      </w:r>
      <w:r>
        <w:rPr>
          <w:rFonts w:ascii="宋体" w:hAnsi="宋体" w:eastAsia="宋体" w:cs="宋体"/>
          <w:color w:val="auto"/>
          <w:kern w:val="0"/>
          <w:szCs w:val="21"/>
        </w:rPr>
        <w:t>潺（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chán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color w:val="auto"/>
          <w:kern w:val="0"/>
          <w:szCs w:val="21"/>
        </w:rPr>
        <w:t>竹</w:t>
      </w:r>
      <w:r>
        <w:rPr>
          <w:rFonts w:ascii="宋体" w:hAnsi="宋体" w:eastAsia="宋体" w:cs="宋体"/>
          <w:color w:val="auto"/>
          <w:kern w:val="0"/>
          <w:szCs w:val="21"/>
          <w:em w:val="dot"/>
        </w:rPr>
        <w:t>篙</w:t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gāo</w:t>
      </w:r>
      <w:r>
        <w:rPr>
          <w:rFonts w:ascii="宋体" w:hAnsi="宋体" w:eastAsia="宋体" w:cs="宋体"/>
          <w:color w:val="auto"/>
          <w:kern w:val="0"/>
          <w:szCs w:val="21"/>
        </w:rPr>
        <w:t>）　　</w:t>
      </w:r>
      <w:r>
        <w:rPr>
          <w:rFonts w:ascii="宋体" w:hAnsi="宋体" w:eastAsia="宋体" w:cs="宋体"/>
          <w:color w:val="auto"/>
          <w:kern w:val="0"/>
          <w:szCs w:val="21"/>
          <w:em w:val="dot"/>
        </w:rPr>
        <w:t>晌</w:t>
      </w:r>
      <w:r>
        <w:rPr>
          <w:rFonts w:ascii="宋体" w:hAnsi="宋体" w:eastAsia="宋体" w:cs="宋体"/>
          <w:color w:val="auto"/>
          <w:kern w:val="0"/>
          <w:szCs w:val="21"/>
        </w:rPr>
        <w:t>午（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shǎng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  </w:t>
      </w:r>
      <w:r>
        <w:rPr>
          <w:rFonts w:ascii="宋体" w:hAnsi="宋体" w:eastAsia="宋体" w:cs="宋体"/>
          <w:color w:val="auto"/>
          <w:kern w:val="0"/>
          <w:szCs w:val="21"/>
        </w:rPr>
        <w:t>松</w:t>
      </w:r>
      <w:r>
        <w:rPr>
          <w:rFonts w:ascii="宋体" w:hAnsi="宋体" w:eastAsia="宋体" w:cs="宋体"/>
          <w:color w:val="auto"/>
          <w:kern w:val="0"/>
          <w:szCs w:val="21"/>
          <w:em w:val="dot"/>
        </w:rPr>
        <w:t>懈</w:t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xiè</w:t>
      </w:r>
      <w:r>
        <w:rPr>
          <w:rFonts w:ascii="宋体" w:hAnsi="宋体" w:eastAsia="宋体" w:cs="宋体"/>
          <w:color w:val="auto"/>
          <w:kern w:val="0"/>
          <w:szCs w:val="21"/>
        </w:rPr>
        <w:t>）　　</w:t>
      </w:r>
      <w:r>
        <w:rPr>
          <w:rFonts w:ascii="宋体" w:hAnsi="宋体" w:eastAsia="宋体" w:cs="宋体"/>
          <w:color w:val="auto"/>
          <w:kern w:val="0"/>
          <w:szCs w:val="21"/>
          <w:em w:val="dot"/>
        </w:rPr>
        <w:t>舀</w:t>
      </w:r>
      <w:r>
        <w:rPr>
          <w:rFonts w:ascii="宋体" w:hAnsi="宋体" w:eastAsia="宋体" w:cs="宋体"/>
          <w:color w:val="auto"/>
          <w:kern w:val="0"/>
          <w:szCs w:val="21"/>
        </w:rPr>
        <w:t>水（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yǎo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2.  </w:t>
      </w:r>
      <w:bookmarkStart w:id="1" w:name="70d5253c-91c3-4662-bbf8-0cb545031b09"/>
      <w:r>
        <w:rPr>
          <w:rFonts w:ascii="宋体" w:hAnsi="宋体" w:eastAsia="宋体" w:cs="宋体"/>
          <w:color w:val="auto"/>
          <w:kern w:val="0"/>
          <w:szCs w:val="21"/>
        </w:rPr>
        <w:t>下列词语书写完全正确的一组是（）</w:t>
      </w:r>
      <w:bookmarkEnd w:id="1"/>
    </w:p>
    <w:p>
      <w:pPr>
        <w:numPr>
          <w:ilvl w:val="0"/>
          <w:numId w:val="0"/>
        </w:numPr>
        <w:tabs>
          <w:tab w:val="left" w:pos="5040"/>
        </w:tabs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color w:val="auto"/>
          <w:kern w:val="0"/>
          <w:szCs w:val="21"/>
        </w:rPr>
        <w:t>绝壁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      </w:t>
      </w:r>
      <w:r>
        <w:rPr>
          <w:rFonts w:ascii="宋体" w:hAnsi="宋体" w:eastAsia="宋体" w:cs="宋体"/>
          <w:color w:val="auto"/>
          <w:kern w:val="0"/>
          <w:szCs w:val="21"/>
        </w:rPr>
        <w:t>膝盖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      </w:t>
      </w:r>
      <w:r>
        <w:rPr>
          <w:rFonts w:ascii="宋体" w:hAnsi="宋体" w:eastAsia="宋体" w:cs="宋体"/>
          <w:color w:val="auto"/>
          <w:kern w:val="0"/>
          <w:szCs w:val="21"/>
        </w:rPr>
        <w:t>脑怒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      </w:t>
      </w:r>
      <w:r>
        <w:rPr>
          <w:rFonts w:ascii="宋体" w:hAnsi="宋体" w:eastAsia="宋体" w:cs="宋体"/>
          <w:color w:val="auto"/>
          <w:kern w:val="0"/>
          <w:szCs w:val="21"/>
        </w:rPr>
        <w:t>欺侮</w:t>
      </w:r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color w:val="auto"/>
          <w:kern w:val="0"/>
          <w:szCs w:val="21"/>
        </w:rPr>
        <w:t>困惑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      </w:t>
      </w:r>
      <w:r>
        <w:rPr>
          <w:rFonts w:ascii="宋体" w:hAnsi="宋体" w:eastAsia="宋体" w:cs="宋体"/>
          <w:color w:val="auto"/>
          <w:kern w:val="0"/>
          <w:szCs w:val="21"/>
        </w:rPr>
        <w:t>挑剔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      </w:t>
      </w:r>
      <w:r>
        <w:rPr>
          <w:rFonts w:ascii="宋体" w:hAnsi="宋体" w:eastAsia="宋体" w:cs="宋体"/>
          <w:color w:val="auto"/>
          <w:kern w:val="0"/>
          <w:szCs w:val="21"/>
        </w:rPr>
        <w:t>胆怯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      </w:t>
      </w:r>
      <w:r>
        <w:rPr>
          <w:rFonts w:ascii="宋体" w:hAnsi="宋体" w:eastAsia="宋体" w:cs="宋体"/>
          <w:color w:val="auto"/>
          <w:kern w:val="0"/>
          <w:szCs w:val="21"/>
        </w:rPr>
        <w:t>委曲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color w:val="auto"/>
          <w:kern w:val="0"/>
          <w:szCs w:val="21"/>
        </w:rPr>
        <w:t>叛徒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      </w:t>
      </w:r>
      <w:r>
        <w:rPr>
          <w:rFonts w:ascii="宋体" w:hAnsi="宋体" w:eastAsia="宋体" w:cs="宋体"/>
          <w:color w:val="auto"/>
          <w:kern w:val="0"/>
          <w:szCs w:val="21"/>
        </w:rPr>
        <w:t>诚肯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      </w:t>
      </w:r>
      <w:r>
        <w:rPr>
          <w:rFonts w:ascii="宋体" w:hAnsi="宋体" w:eastAsia="宋体" w:cs="宋体"/>
          <w:color w:val="auto"/>
          <w:kern w:val="0"/>
          <w:szCs w:val="21"/>
        </w:rPr>
        <w:t>鉴别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      </w:t>
      </w:r>
      <w:r>
        <w:rPr>
          <w:rFonts w:ascii="宋体" w:hAnsi="宋体" w:eastAsia="宋体" w:cs="宋体"/>
          <w:color w:val="auto"/>
          <w:kern w:val="0"/>
          <w:szCs w:val="21"/>
        </w:rPr>
        <w:t>宛转</w:t>
      </w:r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color w:val="auto"/>
          <w:kern w:val="0"/>
          <w:szCs w:val="21"/>
        </w:rPr>
        <w:t>惊异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      </w:t>
      </w:r>
      <w:r>
        <w:rPr>
          <w:rFonts w:ascii="宋体" w:hAnsi="宋体" w:eastAsia="宋体" w:cs="宋体"/>
          <w:color w:val="auto"/>
          <w:kern w:val="0"/>
          <w:szCs w:val="21"/>
        </w:rPr>
        <w:t>鞠躬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      </w:t>
      </w:r>
      <w:r>
        <w:rPr>
          <w:rFonts w:ascii="宋体" w:hAnsi="宋体" w:eastAsia="宋体" w:cs="宋体"/>
          <w:color w:val="auto"/>
          <w:kern w:val="0"/>
          <w:szCs w:val="21"/>
        </w:rPr>
        <w:t>奖励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      </w:t>
      </w:r>
      <w:r>
        <w:rPr>
          <w:rFonts w:ascii="宋体" w:hAnsi="宋体" w:eastAsia="宋体" w:cs="宋体"/>
          <w:color w:val="auto"/>
          <w:kern w:val="0"/>
          <w:szCs w:val="21"/>
        </w:rPr>
        <w:t>家眷</w:t>
      </w:r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3.  </w:t>
      </w:r>
      <w:bookmarkStart w:id="2" w:name="1866b11f-1b48-484c-81ce-c54b408162a3"/>
      <w:r>
        <w:rPr>
          <w:rFonts w:ascii="宋体" w:hAnsi="宋体" w:eastAsia="宋体" w:cs="宋体"/>
          <w:color w:val="auto"/>
          <w:kern w:val="0"/>
          <w:szCs w:val="21"/>
        </w:rPr>
        <w:t>下列句子没有语病的一项是（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  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bookmarkEnd w:id="2"/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color w:val="auto"/>
          <w:kern w:val="0"/>
          <w:szCs w:val="21"/>
        </w:rPr>
        <w:t>走进美丽的中海公园，我禁不住停下脚步驻足欣赏。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color w:val="auto"/>
          <w:kern w:val="0"/>
          <w:szCs w:val="21"/>
        </w:rPr>
        <w:t>我们的先辈们开启了丝绸之路，开辟了人类文明史上的大交流时代。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color w:val="auto"/>
          <w:kern w:val="0"/>
          <w:szCs w:val="21"/>
        </w:rPr>
        <w:t>我们在学习上即使取得了很大的成绩，但绝不能骄傲自满。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color w:val="auto"/>
          <w:kern w:val="0"/>
          <w:szCs w:val="21"/>
        </w:rPr>
        <w:t>市科技馆作为重大科普基础设施，已经发挥了其应有的作用，成为我市文明城市建设的一张亮丽名片。</w:t>
      </w:r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4.  </w:t>
      </w:r>
      <w:bookmarkStart w:id="3" w:name="3adf39e6-5ef1-4952-b4e4-155f6533ac61"/>
      <w:r>
        <w:rPr>
          <w:rFonts w:ascii="宋体" w:hAnsi="宋体" w:eastAsia="宋体" w:cs="宋体"/>
          <w:color w:val="auto"/>
          <w:kern w:val="0"/>
          <w:szCs w:val="21"/>
        </w:rPr>
        <w:t>下列病句修改不正确的一项是（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  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bookmarkEnd w:id="3"/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color w:val="auto"/>
          <w:kern w:val="0"/>
          <w:szCs w:val="21"/>
        </w:rPr>
        <w:t>通过“中考百日誓师”活动，使河源市一中的同学们更加努力学习了。（删除“通过”）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color w:val="auto"/>
          <w:kern w:val="0"/>
          <w:szCs w:val="21"/>
        </w:rPr>
        <w:t>一项好的政策照理会带来好的效果，但必须强化阳光操作、民主监督等制约措施，因为好经也要提防不被念歪。（“强化阳光操作”、“民主监督”调换位置）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color w:val="auto"/>
          <w:kern w:val="0"/>
          <w:szCs w:val="21"/>
        </w:rPr>
        <w:t>网购之所以让那么多网友着迷的重要原因，是因为他们在下单后输入帐号密码时基本没有感觉到是在花钱。（删去“的重要原因”）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color w:val="auto"/>
          <w:kern w:val="0"/>
          <w:szCs w:val="21"/>
        </w:rPr>
        <w:t>两会期间，广东代表认真领会并阅读广大群众提出的建议意见，提出了许多具有建设性的提案。（“领会”与“阅读”调换位置）</w:t>
      </w:r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5.  </w:t>
      </w:r>
      <w:bookmarkStart w:id="4" w:name="2fafeb5a-2d3e-494c-9e64-b7c4b286d338"/>
      <w:r>
        <w:rPr>
          <w:rFonts w:ascii="宋体" w:hAnsi="宋体" w:eastAsia="宋体" w:cs="宋体"/>
          <w:color w:val="auto"/>
          <w:kern w:val="0"/>
          <w:szCs w:val="21"/>
        </w:rPr>
        <w:t>下列句子中加下划线成语使用有误的一项是（　　）</w:t>
      </w:r>
      <w:bookmarkEnd w:id="4"/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color w:val="auto"/>
          <w:kern w:val="0"/>
          <w:szCs w:val="21"/>
        </w:rPr>
        <w:t>被列为世界十大思想家之首的“圣人”孔子，不仅在中国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家喻户晓</w:t>
      </w:r>
      <w:r>
        <w:rPr>
          <w:rFonts w:ascii="宋体" w:hAnsi="宋体" w:eastAsia="宋体" w:cs="宋体"/>
          <w:color w:val="auto"/>
          <w:kern w:val="0"/>
          <w:szCs w:val="21"/>
        </w:rPr>
        <w:t>，也为世界许多国家和人民所推崇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.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color w:val="auto"/>
          <w:kern w:val="0"/>
          <w:szCs w:val="21"/>
        </w:rPr>
        <w:t>不少学者认为，《襄阳好风日》地方教材对中小学生的影响将是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潜移默化</w:t>
      </w:r>
      <w:r>
        <w:rPr>
          <w:rFonts w:ascii="宋体" w:hAnsi="宋体" w:eastAsia="宋体" w:cs="宋体"/>
          <w:color w:val="auto"/>
          <w:kern w:val="0"/>
          <w:szCs w:val="21"/>
        </w:rPr>
        <w:t>的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.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color w:val="auto"/>
          <w:kern w:val="0"/>
          <w:szCs w:val="21"/>
        </w:rPr>
        <w:t>学校合唱团的同学们正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严阵以待</w:t>
      </w:r>
      <w:r>
        <w:rPr>
          <w:rFonts w:ascii="宋体" w:hAnsi="宋体" w:eastAsia="宋体" w:cs="宋体"/>
          <w:color w:val="auto"/>
          <w:kern w:val="0"/>
          <w:szCs w:val="21"/>
        </w:rPr>
        <w:t>，迎接“红歌传唱”大赛的到来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.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color w:val="auto"/>
          <w:kern w:val="0"/>
          <w:szCs w:val="21"/>
        </w:rPr>
        <w:t>我国多位外交官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临危受命</w:t>
      </w:r>
      <w:r>
        <w:rPr>
          <w:rFonts w:ascii="宋体" w:hAnsi="宋体" w:eastAsia="宋体" w:cs="宋体"/>
          <w:color w:val="auto"/>
          <w:kern w:val="0"/>
          <w:szCs w:val="21"/>
        </w:rPr>
        <w:t>，奔赴战火纷飞的利比亚，成功解救了我国在利公民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.</w:t>
      </w:r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6.  </w:t>
      </w:r>
      <w:bookmarkStart w:id="5" w:name="4c94a4a9-05a8-42f4-a6c8-eed6fc92bc93"/>
      <w:r>
        <w:rPr>
          <w:rFonts w:ascii="宋体" w:hAnsi="宋体" w:eastAsia="宋体" w:cs="宋体"/>
          <w:color w:val="auto"/>
          <w:kern w:val="0"/>
          <w:szCs w:val="21"/>
        </w:rPr>
        <w:t>根据上文，填写在横线上的语句排列顺序最恰当的一项是（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  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  </w:t>
      </w:r>
      <w:r>
        <w:rPr>
          <w:rFonts w:ascii="宋体" w:hAnsi="宋体" w:eastAsia="宋体" w:cs="宋体"/>
          <w:color w:val="auto"/>
          <w:kern w:val="0"/>
          <w:szCs w:val="21"/>
        </w:rPr>
        <w:t>两岸的豆麦和河底的水草所发散出来的清香，</w:t>
      </w:r>
      <w:r>
        <w:rPr>
          <w:rFonts w:ascii="Times New Roman" w:hAnsi="Times New Roman" w:eastAsia="Times New Roman" w:cs="Times New Roman"/>
          <w:color w:val="auto"/>
          <w:kern w:val="0"/>
          <w:szCs w:val="21"/>
          <w:u w:val="single"/>
        </w:rPr>
        <w:t>          </w:t>
      </w:r>
      <w:r>
        <w:rPr>
          <w:rFonts w:ascii="宋体" w:hAnsi="宋体" w:eastAsia="宋体" w:cs="宋体"/>
          <w:color w:val="auto"/>
          <w:kern w:val="0"/>
          <w:szCs w:val="21"/>
        </w:rPr>
        <w:t>；</w:t>
      </w:r>
      <w:r>
        <w:rPr>
          <w:rFonts w:ascii="Times New Roman" w:hAnsi="Times New Roman" w:eastAsia="Times New Roman" w:cs="Times New Roman"/>
          <w:color w:val="auto"/>
          <w:kern w:val="0"/>
          <w:szCs w:val="21"/>
          <w:u w:val="single"/>
        </w:rPr>
        <w:t>          </w:t>
      </w:r>
      <w:r>
        <w:rPr>
          <w:rFonts w:ascii="宋体" w:hAnsi="宋体" w:eastAsia="宋体" w:cs="宋体"/>
          <w:color w:val="auto"/>
          <w:kern w:val="0"/>
          <w:szCs w:val="21"/>
        </w:rPr>
        <w:t>。</w:t>
      </w:r>
      <w:r>
        <w:rPr>
          <w:rFonts w:ascii="Times New Roman" w:hAnsi="Times New Roman" w:eastAsia="Times New Roman" w:cs="Times New Roman"/>
          <w:color w:val="auto"/>
          <w:kern w:val="0"/>
          <w:szCs w:val="21"/>
          <w:u w:val="single"/>
        </w:rPr>
        <w:t>          </w:t>
      </w:r>
      <w:r>
        <w:rPr>
          <w:rFonts w:ascii="宋体" w:hAnsi="宋体" w:eastAsia="宋体" w:cs="宋体"/>
          <w:color w:val="auto"/>
          <w:kern w:val="0"/>
          <w:szCs w:val="21"/>
        </w:rPr>
        <w:t>。</w:t>
      </w:r>
      <w:r>
        <w:rPr>
          <w:rFonts w:ascii="Times New Roman" w:hAnsi="Times New Roman" w:eastAsia="Times New Roman" w:cs="Times New Roman"/>
          <w:color w:val="auto"/>
          <w:kern w:val="0"/>
          <w:szCs w:val="21"/>
          <w:u w:val="single"/>
        </w:rPr>
        <w:t>          </w:t>
      </w:r>
      <w:r>
        <w:rPr>
          <w:rFonts w:ascii="宋体" w:hAnsi="宋体" w:eastAsia="宋体" w:cs="宋体"/>
          <w:color w:val="auto"/>
          <w:kern w:val="0"/>
          <w:szCs w:val="21"/>
        </w:rPr>
        <w:t>。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Arial" w:hAnsi="Arial" w:eastAsia="Arial" w:cs="Arial"/>
          <w:color w:val="auto"/>
          <w:kern w:val="0"/>
          <w:szCs w:val="21"/>
        </w:rPr>
        <w:t>​​​​​​​</w:t>
      </w:r>
      <w:r>
        <w:rPr>
          <w:rFonts w:ascii="宋体" w:hAnsi="宋体" w:eastAsia="宋体" w:cs="宋体"/>
          <w:color w:val="auto"/>
          <w:kern w:val="0"/>
          <w:szCs w:val="21"/>
        </w:rPr>
        <w:t>①他们换了四回手，渐望见依稀的赵庄，而且似乎听到歌吹了，还有几点火，料想便是戏台，但或者也许是渔火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②夹杂在水气中扑面的吹来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③淡黑的起伏的连山，仿佛是踊跃的铁的兽脊似的，都远远地向船尾跑去了，但我却还以为船慢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④月色便朦胧在这水气里。</w:t>
      </w:r>
      <w:bookmarkEnd w:id="5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color w:val="auto"/>
          <w:kern w:val="0"/>
          <w:szCs w:val="21"/>
        </w:rPr>
        <w:t>②④③①</w:t>
      </w:r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color w:val="auto"/>
          <w:kern w:val="0"/>
          <w:szCs w:val="21"/>
        </w:rPr>
        <w:t>③②①④</w:t>
      </w:r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color w:val="auto"/>
          <w:kern w:val="0"/>
          <w:szCs w:val="21"/>
        </w:rPr>
        <w:t>①③④②</w:t>
      </w:r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color w:val="auto"/>
          <w:kern w:val="0"/>
          <w:szCs w:val="21"/>
        </w:rPr>
        <w:t>④①②③</w:t>
      </w:r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spacing w:line="360" w:lineRule="auto"/>
        <w:ind w:left="420"/>
        <w:jc w:val="left"/>
        <w:textAlignment w:val="center"/>
        <w:rPr>
          <w:color w:val="auto"/>
        </w:rPr>
      </w:pPr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7.  </w:t>
      </w:r>
      <w:bookmarkStart w:id="6" w:name="3c383986-e18e-4a96-b179-0f2bea7314bb"/>
      <w:r>
        <w:rPr>
          <w:rFonts w:ascii="宋体" w:hAnsi="宋体" w:eastAsia="宋体" w:cs="宋体"/>
          <w:color w:val="auto"/>
          <w:kern w:val="0"/>
          <w:szCs w:val="21"/>
        </w:rPr>
        <w:t>《灯笼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)</w:t>
      </w:r>
      <w:r>
        <w:rPr>
          <w:rFonts w:ascii="宋体" w:hAnsi="宋体" w:eastAsia="宋体" w:cs="宋体"/>
          <w:color w:val="auto"/>
          <w:kern w:val="0"/>
          <w:szCs w:val="21"/>
        </w:rPr>
        <w:t>选自《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</w:t>
      </w:r>
      <w:r>
        <w:rPr>
          <w:rFonts w:ascii="宋体" w:hAnsi="宋体" w:eastAsia="宋体" w:cs="宋体"/>
          <w:color w:val="auto"/>
          <w:kern w:val="0"/>
          <w:szCs w:val="21"/>
        </w:rPr>
        <w:t>》。作者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</w:t>
      </w:r>
      <w:r>
        <w:rPr>
          <w:rFonts w:ascii="宋体" w:hAnsi="宋体" w:eastAsia="宋体" w:cs="宋体"/>
          <w:color w:val="auto"/>
          <w:kern w:val="0"/>
          <w:szCs w:val="21"/>
        </w:rPr>
        <w:t>，原名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</w:t>
      </w:r>
      <w:r>
        <w:rPr>
          <w:rFonts w:ascii="宋体" w:hAnsi="宋体" w:eastAsia="宋体" w:cs="宋体"/>
          <w:color w:val="auto"/>
          <w:kern w:val="0"/>
          <w:szCs w:val="21"/>
        </w:rPr>
        <w:t>，山东莱芜人，中国现代著名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</w:t>
      </w:r>
      <w:r>
        <w:rPr>
          <w:rFonts w:ascii="宋体" w:hAnsi="宋体" w:eastAsia="宋体" w:cs="宋体"/>
          <w:color w:val="auto"/>
          <w:kern w:val="0"/>
          <w:szCs w:val="21"/>
        </w:rPr>
        <w:t>家、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</w:t>
      </w:r>
      <w:r>
        <w:rPr>
          <w:rFonts w:ascii="宋体" w:hAnsi="宋体" w:eastAsia="宋体" w:cs="宋体"/>
          <w:color w:val="auto"/>
          <w:kern w:val="0"/>
          <w:szCs w:val="21"/>
        </w:rPr>
        <w:t>家。著有散文集《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</w:t>
      </w:r>
      <w:r>
        <w:rPr>
          <w:rFonts w:ascii="宋体" w:hAnsi="宋体" w:eastAsia="宋体" w:cs="宋体"/>
          <w:color w:val="auto"/>
          <w:kern w:val="0"/>
          <w:szCs w:val="21"/>
        </w:rPr>
        <w:t>》《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</w:t>
      </w:r>
      <w:r>
        <w:rPr>
          <w:rFonts w:ascii="宋体" w:hAnsi="宋体" w:eastAsia="宋体" w:cs="宋体"/>
          <w:color w:val="auto"/>
          <w:kern w:val="0"/>
          <w:szCs w:val="21"/>
        </w:rPr>
        <w:t>》《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</w:t>
      </w:r>
      <w:r>
        <w:rPr>
          <w:rFonts w:ascii="宋体" w:hAnsi="宋体" w:eastAsia="宋体" w:cs="宋体"/>
          <w:color w:val="auto"/>
          <w:kern w:val="0"/>
          <w:szCs w:val="21"/>
        </w:rPr>
        <w:t>》等。</w:t>
      </w:r>
      <w:bookmarkEnd w:id="6"/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8.  </w:t>
      </w:r>
      <w:bookmarkStart w:id="7" w:name="7d2f1f0d-41f4-4516-bbd3-f04af08ea825"/>
      <w:r>
        <w:rPr>
          <w:rFonts w:ascii="宋体" w:hAnsi="宋体" w:eastAsia="宋体" w:cs="宋体"/>
          <w:color w:val="auto"/>
          <w:kern w:val="0"/>
          <w:szCs w:val="21"/>
        </w:rPr>
        <w:t>《社戏》选自《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</w:t>
      </w:r>
      <w:r>
        <w:rPr>
          <w:rFonts w:ascii="宋体" w:hAnsi="宋体" w:eastAsia="宋体" w:cs="宋体"/>
          <w:color w:val="auto"/>
          <w:kern w:val="0"/>
          <w:szCs w:val="21"/>
        </w:rPr>
        <w:t>》。作者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</w:t>
      </w:r>
      <w:r>
        <w:rPr>
          <w:rFonts w:ascii="宋体" w:hAnsi="宋体" w:eastAsia="宋体" w:cs="宋体"/>
          <w:color w:val="auto"/>
          <w:kern w:val="0"/>
          <w:szCs w:val="21"/>
        </w:rPr>
        <w:t>，原名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</w:t>
      </w:r>
      <w:r>
        <w:rPr>
          <w:rFonts w:ascii="宋体" w:hAnsi="宋体" w:eastAsia="宋体" w:cs="宋体"/>
          <w:color w:val="auto"/>
          <w:kern w:val="0"/>
          <w:szCs w:val="21"/>
        </w:rPr>
        <w:t>，字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</w:t>
      </w:r>
      <w:r>
        <w:rPr>
          <w:rFonts w:ascii="宋体" w:hAnsi="宋体" w:eastAsia="宋体" w:cs="宋体"/>
          <w:color w:val="auto"/>
          <w:kern w:val="0"/>
          <w:szCs w:val="21"/>
        </w:rPr>
        <w:t>，中国现代伟大的无产阶级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</w:t>
      </w:r>
      <w:r>
        <w:rPr>
          <w:rFonts w:ascii="宋体" w:hAnsi="宋体" w:eastAsia="宋体" w:cs="宋体"/>
          <w:color w:val="auto"/>
          <w:kern w:val="0"/>
          <w:szCs w:val="21"/>
        </w:rPr>
        <w:t>家、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</w:t>
      </w:r>
      <w:r>
        <w:rPr>
          <w:rFonts w:ascii="宋体" w:hAnsi="宋体" w:eastAsia="宋体" w:cs="宋体"/>
          <w:color w:val="auto"/>
          <w:kern w:val="0"/>
          <w:szCs w:val="21"/>
        </w:rPr>
        <w:t>家、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</w:t>
      </w:r>
      <w:r>
        <w:rPr>
          <w:rFonts w:ascii="宋体" w:hAnsi="宋体" w:eastAsia="宋体" w:cs="宋体"/>
          <w:color w:val="auto"/>
          <w:kern w:val="0"/>
          <w:szCs w:val="21"/>
        </w:rPr>
        <w:t>家。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1918</w:t>
      </w:r>
      <w:r>
        <w:rPr>
          <w:rFonts w:ascii="宋体" w:hAnsi="宋体" w:eastAsia="宋体" w:cs="宋体"/>
          <w:color w:val="auto"/>
          <w:kern w:val="0"/>
          <w:szCs w:val="21"/>
        </w:rPr>
        <w:t>年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5</w:t>
      </w:r>
      <w:r>
        <w:rPr>
          <w:rFonts w:ascii="宋体" w:hAnsi="宋体" w:eastAsia="宋体" w:cs="宋体"/>
          <w:color w:val="auto"/>
          <w:kern w:val="0"/>
          <w:szCs w:val="21"/>
        </w:rPr>
        <w:t>月，首次用笔名“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</w:t>
      </w:r>
      <w:r>
        <w:rPr>
          <w:rFonts w:ascii="宋体" w:hAnsi="宋体" w:eastAsia="宋体" w:cs="宋体"/>
          <w:color w:val="auto"/>
          <w:kern w:val="0"/>
          <w:szCs w:val="21"/>
        </w:rPr>
        <w:t>”发表中国现代文学史上第一篇白话小说《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</w:t>
      </w:r>
      <w:r>
        <w:rPr>
          <w:rFonts w:ascii="宋体" w:hAnsi="宋体" w:eastAsia="宋体" w:cs="宋体"/>
          <w:color w:val="auto"/>
          <w:kern w:val="0"/>
          <w:szCs w:val="21"/>
        </w:rPr>
        <w:t>》。</w:t>
      </w:r>
      <w:bookmarkEnd w:id="7"/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9.  </w:t>
      </w:r>
      <w:bookmarkStart w:id="8" w:name="5e6344fb-48f7-4910-93ab-45d4b7ea47ab"/>
      <w:r>
        <w:rPr>
          <w:rFonts w:ascii="宋体" w:hAnsi="宋体" w:eastAsia="宋体" w:cs="宋体"/>
          <w:color w:val="auto"/>
          <w:kern w:val="0"/>
          <w:szCs w:val="21"/>
        </w:rPr>
        <w:t>《安塞腰鼓》选自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</w:t>
      </w:r>
      <w:r>
        <w:rPr>
          <w:rFonts w:ascii="宋体" w:hAnsi="宋体" w:eastAsia="宋体" w:cs="宋体"/>
          <w:color w:val="auto"/>
          <w:kern w:val="0"/>
          <w:szCs w:val="21"/>
        </w:rPr>
        <w:t>年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</w:t>
      </w:r>
      <w:r>
        <w:rPr>
          <w:rFonts w:ascii="宋体" w:hAnsi="宋体" w:eastAsia="宋体" w:cs="宋体"/>
          <w:color w:val="auto"/>
          <w:kern w:val="0"/>
          <w:szCs w:val="21"/>
        </w:rPr>
        <w:t>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</w:t>
      </w:r>
      <w:r>
        <w:rPr>
          <w:rFonts w:ascii="宋体" w:hAnsi="宋体" w:eastAsia="宋体" w:cs="宋体"/>
          <w:color w:val="auto"/>
          <w:kern w:val="0"/>
          <w:szCs w:val="21"/>
        </w:rPr>
        <w:t>日《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</w:t>
      </w:r>
      <w:r>
        <w:rPr>
          <w:rFonts w:ascii="宋体" w:hAnsi="宋体" w:eastAsia="宋体" w:cs="宋体"/>
          <w:color w:val="auto"/>
          <w:kern w:val="0"/>
          <w:szCs w:val="21"/>
        </w:rPr>
        <w:t>》。作者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</w:t>
      </w:r>
      <w:r>
        <w:rPr>
          <w:rFonts w:ascii="宋体" w:hAnsi="宋体" w:eastAsia="宋体" w:cs="宋体"/>
          <w:color w:val="auto"/>
          <w:kern w:val="0"/>
          <w:szCs w:val="21"/>
        </w:rPr>
        <w:t>通过对一群朴实得像红高梁一样的茂腾腾的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</w:t>
      </w:r>
      <w:r>
        <w:rPr>
          <w:rFonts w:ascii="宋体" w:hAnsi="宋体" w:eastAsia="宋体" w:cs="宋体"/>
          <w:color w:val="auto"/>
          <w:kern w:val="0"/>
          <w:szCs w:val="21"/>
        </w:rPr>
        <w:t>后生在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</w:t>
      </w:r>
      <w:r>
        <w:rPr>
          <w:rFonts w:ascii="宋体" w:hAnsi="宋体" w:eastAsia="宋体" w:cs="宋体"/>
          <w:color w:val="auto"/>
          <w:kern w:val="0"/>
          <w:szCs w:val="21"/>
        </w:rPr>
        <w:t>上展现的壮阔、雄浑、激越、豪放的腰鼓场面描写，展现了中华民族古老淳朴的民间文艺风情，显示了生命的活跃和强盛。</w:t>
      </w:r>
      <w:bookmarkEnd w:id="8"/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10.  </w:t>
      </w:r>
      <w:bookmarkStart w:id="9" w:name="48d1ac04-20c7-48c0-b383-8dd0e0d2b6d8"/>
      <w:r>
        <w:rPr>
          <w:rFonts w:ascii="宋体" w:hAnsi="宋体" w:eastAsia="宋体" w:cs="宋体"/>
          <w:color w:val="auto"/>
          <w:kern w:val="0"/>
          <w:szCs w:val="21"/>
        </w:rPr>
        <w:t>《回延安》选自《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</w:t>
      </w:r>
      <w:r>
        <w:rPr>
          <w:rFonts w:ascii="宋体" w:hAnsi="宋体" w:eastAsia="宋体" w:cs="宋体"/>
          <w:color w:val="auto"/>
          <w:kern w:val="0"/>
          <w:szCs w:val="21"/>
        </w:rPr>
        <w:t>》，作者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</w:t>
      </w:r>
      <w:r>
        <w:rPr>
          <w:rFonts w:ascii="宋体" w:hAnsi="宋体" w:eastAsia="宋体" w:cs="宋体"/>
          <w:color w:val="auto"/>
          <w:kern w:val="0"/>
          <w:szCs w:val="21"/>
        </w:rPr>
        <w:t>。全诗以“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</w:t>
      </w:r>
      <w:r>
        <w:rPr>
          <w:rFonts w:ascii="宋体" w:hAnsi="宋体" w:eastAsia="宋体" w:cs="宋体"/>
          <w:color w:val="auto"/>
          <w:kern w:val="0"/>
          <w:szCs w:val="21"/>
        </w:rPr>
        <w:t>”的过程为线索，写出阔别十年重回母亲延安的怀抱以及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___________</w:t>
      </w:r>
      <w:r>
        <w:rPr>
          <w:rFonts w:ascii="宋体" w:hAnsi="宋体" w:eastAsia="宋体" w:cs="宋体"/>
          <w:color w:val="auto"/>
          <w:kern w:val="0"/>
          <w:szCs w:val="21"/>
        </w:rPr>
        <w:t>，表达了作者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___________</w:t>
      </w:r>
      <w:r>
        <w:rPr>
          <w:rFonts w:ascii="宋体" w:hAnsi="宋体" w:eastAsia="宋体" w:cs="宋体"/>
          <w:color w:val="auto"/>
          <w:kern w:val="0"/>
          <w:szCs w:val="21"/>
        </w:rPr>
        <w:t>，抒发了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_________</w:t>
      </w:r>
      <w:r>
        <w:rPr>
          <w:rFonts w:ascii="宋体" w:hAnsi="宋体" w:eastAsia="宋体" w:cs="宋体"/>
          <w:color w:val="auto"/>
          <w:kern w:val="0"/>
          <w:szCs w:val="21"/>
        </w:rPr>
        <w:t>。</w:t>
      </w:r>
      <w:bookmarkEnd w:id="9"/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11.  </w:t>
      </w:r>
      <w:bookmarkStart w:id="10" w:name="00748c21-3e1c-4f70-bb36-f6c7e192aae0"/>
      <w:r>
        <w:rPr>
          <w:rFonts w:ascii="宋体" w:hAnsi="宋体" w:eastAsia="宋体" w:cs="宋体"/>
          <w:color w:val="auto"/>
          <w:kern w:val="0"/>
          <w:szCs w:val="21"/>
        </w:rPr>
        <w:t>诗人以抒情的笔调，描绘了革命圣地延安的地方色彩。请按下面的提示写出有关诗句。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</w:t>
      </w:r>
      <w:r>
        <w:rPr>
          <w:rFonts w:ascii="宋体" w:hAnsi="宋体" w:eastAsia="宋体" w:cs="宋体"/>
          <w:color w:val="auto"/>
          <w:kern w:val="0"/>
          <w:szCs w:val="21"/>
        </w:rPr>
        <w:t>）延安人特殊的居住条件：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__________________</w:t>
      </w:r>
      <w:r>
        <w:rPr>
          <w:rFonts w:ascii="宋体" w:hAnsi="宋体" w:eastAsia="宋体" w:cs="宋体"/>
          <w:color w:val="auto"/>
          <w:kern w:val="0"/>
          <w:szCs w:val="21"/>
        </w:rPr>
        <w:t>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2</w:t>
      </w:r>
      <w:r>
        <w:rPr>
          <w:rFonts w:ascii="宋体" w:hAnsi="宋体" w:eastAsia="宋体" w:cs="宋体"/>
          <w:color w:val="auto"/>
          <w:kern w:val="0"/>
          <w:szCs w:val="21"/>
        </w:rPr>
        <w:t>）延安人喜爱的衣着：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__________________</w:t>
      </w:r>
      <w:r>
        <w:rPr>
          <w:rFonts w:ascii="宋体" w:hAnsi="宋体" w:eastAsia="宋体" w:cs="宋体"/>
          <w:color w:val="auto"/>
          <w:kern w:val="0"/>
          <w:szCs w:val="21"/>
        </w:rPr>
        <w:t>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3</w:t>
      </w:r>
      <w:r>
        <w:rPr>
          <w:rFonts w:ascii="宋体" w:hAnsi="宋体" w:eastAsia="宋体" w:cs="宋体"/>
          <w:color w:val="auto"/>
          <w:kern w:val="0"/>
          <w:szCs w:val="21"/>
        </w:rPr>
        <w:t>）延安人居室的装饰：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__________________</w:t>
      </w:r>
      <w:r>
        <w:rPr>
          <w:rFonts w:ascii="宋体" w:hAnsi="宋体" w:eastAsia="宋体" w:cs="宋体"/>
          <w:color w:val="auto"/>
          <w:kern w:val="0"/>
          <w:szCs w:val="21"/>
        </w:rPr>
        <w:t>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4</w:t>
      </w:r>
      <w:r>
        <w:rPr>
          <w:rFonts w:ascii="宋体" w:hAnsi="宋体" w:eastAsia="宋体" w:cs="宋体"/>
          <w:color w:val="auto"/>
          <w:kern w:val="0"/>
          <w:szCs w:val="21"/>
        </w:rPr>
        <w:t>）延安人如何待客：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______________</w:t>
      </w:r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______________</w:t>
      </w:r>
      <w:r>
        <w:rPr>
          <w:rFonts w:ascii="宋体" w:hAnsi="宋体" w:eastAsia="宋体" w:cs="宋体"/>
          <w:color w:val="auto"/>
          <w:kern w:val="0"/>
          <w:szCs w:val="21"/>
        </w:rPr>
        <w:t>。</w:t>
      </w:r>
    </w:p>
    <w:bookmarkEnd w:id="10"/>
    <w:p>
      <w:pPr>
        <w:spacing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12.  </w:t>
      </w:r>
      <w:bookmarkStart w:id="11" w:name="a2e356fb-e8ef-4c48-a5f8-b7783855f375"/>
      <w:r>
        <w:rPr>
          <w:rFonts w:ascii="宋体" w:hAnsi="宋体" w:eastAsia="宋体" w:cs="宋体"/>
          <w:color w:val="auto"/>
          <w:kern w:val="0"/>
          <w:szCs w:val="21"/>
        </w:rPr>
        <w:t>名著阅读。</w:t>
      </w:r>
    </w:p>
    <w:p>
      <w:pPr>
        <w:spacing w:before="0" w:after="0" w:line="360" w:lineRule="auto"/>
        <w:ind w:left="420" w:firstLine="422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“踏破铁鞋无觅处，得来全不费功夫。”药引寻到了，然而还有一种特别的丸药：败鼓皮丸。这“败鼓皮丸”就是用打破的旧鼓皮做成；水肿一名鼓胀，一用打破的鼓皮自然就可以克伏他。清朝的刚毅因为憎恨“洋鬼子”，预备打他们，练了些兵称作“虎神营”，取虎能食羊，神能伏鬼的意思，也就是这道理。可惜这一种神药，全城中只有一家出售的，离我家就有五里，但这却不像平地木那样，必须暗中摸索了，陈莲河先生开方之后，就恳切详细地给我们说明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</w:t>
      </w:r>
      <w:r>
        <w:rPr>
          <w:rFonts w:ascii="宋体" w:hAnsi="宋体" w:eastAsia="宋体" w:cs="宋体"/>
          <w:color w:val="auto"/>
          <w:kern w:val="0"/>
          <w:szCs w:val="21"/>
        </w:rPr>
        <w:t>）此段文字出自鲁迅《朝花夕拾》的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《</w:t>
      </w:r>
      <w:r>
        <w:rPr>
          <w:rFonts w:ascii="Times New Roman" w:hAnsi="Times New Roman" w:eastAsia="Times New Roman" w:cs="Times New Roman"/>
          <w:color w:val="auto"/>
          <w:kern w:val="0"/>
          <w:szCs w:val="21"/>
          <w:u w:val="single"/>
        </w:rPr>
        <w:t xml:space="preserve">       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》</w:t>
      </w:r>
      <w:r>
        <w:rPr>
          <w:rFonts w:ascii="宋体" w:hAnsi="宋体" w:eastAsia="宋体" w:cs="宋体"/>
          <w:color w:val="auto"/>
          <w:kern w:val="0"/>
          <w:szCs w:val="21"/>
        </w:rPr>
        <w:t>。该篇文章通过写家庭的变故表达了对“名医们”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______________________</w:t>
      </w:r>
      <w:r>
        <w:rPr>
          <w:rFonts w:ascii="宋体" w:hAnsi="宋体" w:eastAsia="宋体" w:cs="宋体"/>
          <w:color w:val="auto"/>
          <w:kern w:val="0"/>
          <w:szCs w:val="21"/>
        </w:rPr>
        <w:t>的深切痛恨。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2</w:t>
      </w:r>
      <w:r>
        <w:rPr>
          <w:rFonts w:ascii="宋体" w:hAnsi="宋体" w:eastAsia="宋体" w:cs="宋体"/>
          <w:color w:val="auto"/>
          <w:kern w:val="0"/>
          <w:szCs w:val="21"/>
        </w:rPr>
        <w:t>）除了选文中的“败鼓皮丸”，在本篇中“名医们”还有哪些“奇特”的治病招数，试举一例。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_____________________________________________________________</w:t>
      </w:r>
    </w:p>
    <w:p>
      <w:pPr>
        <w:spacing w:line="360" w:lineRule="auto"/>
        <w:ind w:left="420"/>
        <w:textAlignment w:val="center"/>
        <w:rPr>
          <w:rFonts w:ascii="宋体" w:hAnsi="宋体" w:eastAsia="宋体" w:cs="宋体"/>
          <w:color w:val="auto"/>
          <w:kern w:val="0"/>
          <w:sz w:val="21"/>
          <w:szCs w:val="21"/>
        </w:rPr>
      </w:pP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3</w:t>
      </w:r>
      <w:r>
        <w:rPr>
          <w:rFonts w:ascii="宋体" w:hAnsi="宋体" w:eastAsia="宋体" w:cs="宋体"/>
          <w:color w:val="auto"/>
          <w:kern w:val="0"/>
          <w:szCs w:val="21"/>
        </w:rPr>
        <w:t>）《朝花夕拾》是鲁迅所写的唯一一部回忆散文集，一向得到极高的评价。作者说，这些文章都是“从记忆中抄出来”的“回忆文”。其中《二十四孝图》是批评封建孝道的虚伪和残酷。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《</w:t>
      </w:r>
      <w:r>
        <w:rPr>
          <w:rFonts w:ascii="Times New Roman" w:hAnsi="Times New Roman" w:eastAsia="Times New Roman" w:cs="Times New Roman"/>
          <w:color w:val="auto"/>
          <w:kern w:val="0"/>
          <w:szCs w:val="21"/>
          <w:u w:val="single"/>
        </w:rPr>
        <w:t xml:space="preserve">       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》</w:t>
      </w:r>
      <w:r>
        <w:rPr>
          <w:rFonts w:ascii="宋体" w:hAnsi="宋体" w:eastAsia="宋体" w:cs="宋体"/>
          <w:color w:val="auto"/>
          <w:kern w:val="0"/>
          <w:szCs w:val="21"/>
        </w:rPr>
        <w:t>表达对长妈妈的尊敬、感激、怀念、祝愿之情。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《</w:t>
      </w:r>
      <w:r>
        <w:rPr>
          <w:rFonts w:ascii="Times New Roman" w:hAnsi="Times New Roman" w:eastAsia="Times New Roman" w:cs="Times New Roman"/>
          <w:color w:val="auto"/>
          <w:kern w:val="0"/>
          <w:szCs w:val="21"/>
          <w:u w:val="single"/>
        </w:rPr>
        <w:t xml:space="preserve">     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》</w:t>
      </w:r>
      <w:r>
        <w:rPr>
          <w:rFonts w:ascii="宋体" w:hAnsi="宋体" w:eastAsia="宋体" w:cs="宋体"/>
          <w:color w:val="auto"/>
          <w:kern w:val="0"/>
          <w:szCs w:val="21"/>
        </w:rPr>
        <w:t>描绘封建家长对儿童的压制和摧残。</w:t>
      </w:r>
      <w:bookmarkEnd w:id="11"/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rFonts w:ascii="宋体" w:hAnsi="宋体" w:eastAsia="宋体" w:cs="宋体"/>
          <w:color w:val="auto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13.  </w:t>
      </w:r>
      <w:bookmarkStart w:id="12" w:name="c8784609-ad37-403e-9991-2858a51b1e58"/>
      <w:r>
        <w:rPr>
          <w:rFonts w:ascii="宋体" w:hAnsi="宋体" w:eastAsia="宋体" w:cs="宋体"/>
          <w:color w:val="auto"/>
          <w:kern w:val="0"/>
          <w:szCs w:val="21"/>
        </w:rPr>
        <w:t>多种修辞手法的运用，是《回延安》一诗的特色之一，特别是夸张手法的运用，精彩传神。请你也运用夸张的修辞手法写一段话。（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100</w:t>
      </w:r>
      <w:r>
        <w:rPr>
          <w:rFonts w:ascii="宋体" w:hAnsi="宋体" w:eastAsia="宋体" w:cs="宋体"/>
          <w:color w:val="auto"/>
          <w:kern w:val="0"/>
          <w:szCs w:val="21"/>
        </w:rPr>
        <w:t>字左右）</w:t>
      </w:r>
      <w:bookmarkEnd w:id="12"/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rFonts w:ascii="宋体" w:hAnsi="宋体" w:eastAsia="宋体" w:cs="宋体"/>
          <w:color w:val="auto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14.  </w:t>
      </w:r>
      <w:bookmarkStart w:id="13" w:name="4f208acc-b667-44f3-9cb5-c7e7be58369c"/>
      <w:r>
        <w:rPr>
          <w:rFonts w:ascii="宋体" w:hAnsi="宋体" w:eastAsia="宋体" w:cs="宋体"/>
          <w:color w:val="auto"/>
          <w:kern w:val="0"/>
          <w:szCs w:val="21"/>
        </w:rPr>
        <w:t>阅读下面文章，完成问题。</w:t>
      </w:r>
    </w:p>
    <w:p>
      <w:pPr>
        <w:spacing w:before="0" w:after="0" w:line="360" w:lineRule="auto"/>
        <w:ind w:left="420"/>
        <w:jc w:val="center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桃花鼓声安塞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刘成章</w:t>
      </w:r>
    </w:p>
    <w:p>
      <w:pPr>
        <w:spacing w:before="0" w:after="0" w:line="360" w:lineRule="auto"/>
        <w:ind w:left="420" w:firstLine="48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楷体" w:hAnsi="楷体" w:eastAsia="楷体" w:cs="楷体"/>
          <w:color w:val="auto"/>
          <w:kern w:val="0"/>
          <w:szCs w:val="21"/>
        </w:rPr>
        <w:t>①安塞在延安正北，离延安只有四十公里，可是过去由于交通不便，我家的亲戚朋友，去过安塞的屈指可数。只是听说，安塞有个真武洞，那洞很神秘，藏着无数故事，一说可以通到山西，一说可以通到靖边。春天的安塞，满山桃花，老辈人说，每年三月从洞那头吹进去的桃花瓣，直到六月才能从这边飘出来。这个浪漫的故事，使我很是着迷。</w:t>
      </w:r>
    </w:p>
    <w:p>
      <w:pPr>
        <w:spacing w:before="0" w:after="0" w:line="360" w:lineRule="auto"/>
        <w:ind w:left="420" w:firstLine="48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楷体" w:hAnsi="楷体" w:eastAsia="楷体" w:cs="楷体"/>
          <w:color w:val="auto"/>
          <w:kern w:val="0"/>
          <w:szCs w:val="21"/>
        </w:rPr>
        <w:t>②二十多年后的一天，我终于有机会乘车去安塞。安塞路不好走，因为西川河弯弯曲曲，常常挡在路上，大小石头在波浪中出没，这可忙坏了司机的双手，时而换高挡时而换低挡，一个同行者喊道：“哎呀，快把人摇得散了架了！”</w:t>
      </w:r>
    </w:p>
    <w:p>
      <w:pPr>
        <w:spacing w:before="0" w:after="0" w:line="360" w:lineRule="auto"/>
        <w:ind w:left="420" w:firstLine="48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楷体" w:hAnsi="楷体" w:eastAsia="楷体" w:cs="楷体"/>
          <w:color w:val="auto"/>
          <w:kern w:val="0"/>
          <w:szCs w:val="21"/>
        </w:rPr>
        <w:t>③一进入安塞地界，到处是五谷的气息：玉米的、谷子的、糜子的、小麻的、黄豆的、豌豆的，还有地椒的气息、羊的气息。地椒是这里和志丹、吴起一带独有的一种香味浓郁的野草，到处都是。</w:t>
      </w:r>
    </w:p>
    <w:p>
      <w:pPr>
        <w:spacing w:before="0" w:after="0" w:line="360" w:lineRule="auto"/>
        <w:ind w:left="420" w:firstLine="48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楷体" w:hAnsi="楷体" w:eastAsia="楷体" w:cs="楷体"/>
          <w:color w:val="auto"/>
          <w:kern w:val="0"/>
          <w:szCs w:val="21"/>
        </w:rPr>
        <w:t>④此时的我，已经工作多年，少年时代的浪漫情怀所剩无几，看见真武洞洞口时，觉得它无非是个较大的山洞。</w:t>
      </w:r>
    </w:p>
    <w:p>
      <w:pPr>
        <w:spacing w:before="0" w:after="0" w:line="360" w:lineRule="auto"/>
        <w:ind w:left="420" w:firstLine="48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楷体" w:hAnsi="楷体" w:eastAsia="楷体" w:cs="楷体"/>
          <w:color w:val="auto"/>
          <w:kern w:val="0"/>
          <w:szCs w:val="21"/>
        </w:rPr>
        <w:t>⑤这是我对安塞最初的印象。</w:t>
      </w:r>
    </w:p>
    <w:p>
      <w:pPr>
        <w:spacing w:before="0" w:after="0" w:line="360" w:lineRule="auto"/>
        <w:ind w:left="420" w:firstLine="48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楷体" w:hAnsi="楷体" w:eastAsia="楷体" w:cs="楷体"/>
          <w:color w:val="auto"/>
          <w:kern w:val="0"/>
          <w:szCs w:val="21"/>
        </w:rPr>
        <w:t>⑥当时我在延安歌舞团从事创作。有一天在院子里，我看见一些农村后生给舞蹈演员示范打腰鼓，那动作如霹似雳，直击人心，顷刻把我镇住了。一问，那些后生全是安塞来的。他们打腰鼓的英姿，出神入化，震荡心魄，那是任何演员都学不来的。这，给我的印象太深了。我自愧虽然去过安塞，却不曾发现安塞还有这样一种灿烂的艺术。</w:t>
      </w:r>
    </w:p>
    <w:p>
      <w:pPr>
        <w:spacing w:before="0" w:after="0" w:line="360" w:lineRule="auto"/>
        <w:ind w:left="420" w:firstLine="48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楷体" w:hAnsi="楷体" w:eastAsia="楷体" w:cs="楷体"/>
          <w:color w:val="auto"/>
          <w:kern w:val="0"/>
          <w:szCs w:val="21"/>
        </w:rPr>
        <w:t>⑦我心旌摇曳，产生了创作冲动，想写一写安塞腰鼓。为此，我又专程去安塞看打腰鼓。安塞这时已修建起相当气派的大礼堂。当时任县文化局副局长的贺玉堂，是一个已经在好几部电影中唱过歌的著名民歌手，他在他的办公窑洞，为我放声高歌，那奇高的嗓音，让我叹服。他还就近找了几个腰鼓手给我表演，我再一次被那腰鼓感染了，久久难以平静。然而，几次提笔，又搁下。从生活到艺术，有时不是那么简单，甚至可以说是举步维艰。后来我认识到，那是因为我内心的认知和感情，还未到火候。</w:t>
      </w:r>
    </w:p>
    <w:p>
      <w:pPr>
        <w:spacing w:before="0" w:after="0" w:line="360" w:lineRule="auto"/>
        <w:ind w:left="420" w:firstLine="48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楷体" w:hAnsi="楷体" w:eastAsia="楷体" w:cs="楷体"/>
          <w:color w:val="auto"/>
          <w:kern w:val="0"/>
          <w:szCs w:val="21"/>
        </w:rPr>
        <w:t>⑧又过了好几年，中国迎来改革开放的大潮，人心大顺，万马驰鸣。我去关中西府千阳农村下乡，心里也鼓胀着空前炽烈的激情。结果，只用了两个小时，我就把《安塞腰鼓》写了出来，不久发表在《人民日报》上。就像以前发表作品一样，心里浮起一阵快意，不过很快就烟消云散，一切如常。</w:t>
      </w:r>
    </w:p>
    <w:p>
      <w:pPr>
        <w:spacing w:before="0" w:after="0" w:line="360" w:lineRule="auto"/>
        <w:ind w:left="420" w:firstLine="48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楷体" w:hAnsi="楷体" w:eastAsia="楷体" w:cs="楷体"/>
          <w:color w:val="auto"/>
          <w:kern w:val="0"/>
          <w:szCs w:val="21"/>
        </w:rPr>
        <w:t>⑨后来，这篇文章不断被选入各种散文选本。而且，它好像变成了一群鸟儿，扑棱着翅膀，落上了如大树小树一般的各种语文课本。此时我才意识到，它已成了我的代表作，贴在我的身上了，长在我的身上了。于是，我常常会想起安塞。</w:t>
      </w:r>
    </w:p>
    <w:p>
      <w:pPr>
        <w:spacing w:before="0" w:after="0" w:line="360" w:lineRule="auto"/>
        <w:ind w:left="420" w:firstLine="48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楷体" w:hAnsi="楷体" w:eastAsia="楷体" w:cs="楷体"/>
          <w:color w:val="auto"/>
          <w:kern w:val="0"/>
          <w:szCs w:val="21"/>
        </w:rPr>
        <w:t>⑩去年我回到延安，受邀又一次来到安塞。</w:t>
      </w:r>
    </w:p>
    <w:p>
      <w:pPr>
        <w:spacing w:before="0" w:after="0" w:line="360" w:lineRule="auto"/>
        <w:ind w:left="420" w:firstLine="48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Cambria Math" w:hAnsi="Cambria Math" w:eastAsia="Cambria Math" w:cs="Cambria Math"/>
          <w:color w:val="auto"/>
          <w:kern w:val="0"/>
          <w:szCs w:val="21"/>
        </w:rPr>
        <w:t>⑪</w:t>
      </w:r>
      <w:r>
        <w:rPr>
          <w:rFonts w:ascii="楷体" w:hAnsi="楷体" w:eastAsia="楷体" w:cs="楷体"/>
          <w:color w:val="auto"/>
          <w:kern w:val="0"/>
          <w:szCs w:val="21"/>
        </w:rPr>
        <w:t>现在的安塞，已是延安的一个区，高楼鳞次栉比，一派现代城市气象。市中心矗着一座金色雕塑，造型是鼓手在捶击腰鼓，充满动感。他的双脚飞舞的场地，是一面大鼓的造型，鼓面光亮，鼓身鲜红。安塞人，已经用腰鼓做了城市的招牌和名片。</w:t>
      </w:r>
    </w:p>
    <w:p>
      <w:pPr>
        <w:spacing w:before="0" w:after="0" w:line="360" w:lineRule="auto"/>
        <w:ind w:left="420" w:firstLine="48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Cambria Math" w:hAnsi="Cambria Math" w:eastAsia="Cambria Math" w:cs="Cambria Math"/>
          <w:color w:val="auto"/>
          <w:kern w:val="0"/>
          <w:szCs w:val="21"/>
        </w:rPr>
        <w:t>⑫</w:t>
      </w:r>
      <w:r>
        <w:rPr>
          <w:rFonts w:ascii="楷体" w:hAnsi="楷体" w:eastAsia="楷体" w:cs="楷体"/>
          <w:color w:val="auto"/>
          <w:kern w:val="0"/>
          <w:szCs w:val="21"/>
        </w:rPr>
        <w:t>而我的注意力，已经落在一些斜背腰鼓的小朋友身上了。那是红军小学的娃娃。他们在语文课上学过我的《安塞腰鼓》，听说我来了，呼啦啦地跑到我的面前，要给我表演打腰鼓。他们的眼神，明亮而炽烈。他们那些好看的小脸蛋上，不知吸收过多少阳光，甜美亮丽。和他们在一起，就像和袅袅上升的地气在一起。他们身上腰鼓的红、背带的红、流苏的红，以及情绪的红，包裹着我，我成了喜庆的中心。</w:t>
      </w:r>
    </w:p>
    <w:p>
      <w:pPr>
        <w:spacing w:before="0" w:after="0" w:line="360" w:lineRule="auto"/>
        <w:ind w:left="420" w:firstLine="48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Cambria Math" w:hAnsi="Cambria Math" w:eastAsia="Cambria Math" w:cs="Cambria Math"/>
          <w:color w:val="auto"/>
          <w:kern w:val="0"/>
          <w:szCs w:val="21"/>
        </w:rPr>
        <w:t>⑬</w:t>
      </w:r>
      <w:r>
        <w:rPr>
          <w:rFonts w:ascii="楷体" w:hAnsi="楷体" w:eastAsia="楷体" w:cs="楷体"/>
          <w:color w:val="auto"/>
          <w:kern w:val="0"/>
          <w:szCs w:val="21"/>
        </w:rPr>
        <w:t>打起腰鼓的孩子们，腿脚欢蹦，精气神四射，鼓槌上的流苏飞舞，用语言极难形容。霎时间，我仿佛看见真武洞里飘出漫天的桃花瓣！人道是“杏花春雨江南”，但这儿不属于江南，而属于北国，是北国的安塞、粗犷的安塞、强悍的安塞、谷子南瓜苹果飘香的安塞、“走头头骡子三盏盏灯”的安塞，这儿是“桃花鼓声安塞”。在安塞，在日头映红的安塞，在石鲁笔下的火红高崖下，孩子们忘情地歌舞。</w:t>
      </w:r>
    </w:p>
    <w:p>
      <w:pPr>
        <w:spacing w:before="0" w:after="0" w:line="360" w:lineRule="auto"/>
        <w:ind w:left="420" w:firstLine="48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Cambria Math" w:hAnsi="Cambria Math" w:eastAsia="Cambria Math" w:cs="Cambria Math"/>
          <w:color w:val="auto"/>
          <w:kern w:val="0"/>
          <w:szCs w:val="21"/>
        </w:rPr>
        <w:t>⑭</w:t>
      </w:r>
      <w:r>
        <w:rPr>
          <w:rFonts w:ascii="楷体" w:hAnsi="楷体" w:eastAsia="楷体" w:cs="楷体"/>
          <w:color w:val="auto"/>
          <w:kern w:val="0"/>
          <w:szCs w:val="21"/>
        </w:rPr>
        <w:t>迎着高原的阳光，那些桃花瓣，从真武洞里飘出极多极多，简直是喷出来的。花瓣一片挨着一片，一片映着一片，上下翻飞；花瓣有如金的质地，铿锵劲舞；花瓣片片散发着香气，展示着这片土地的芳华。而那些孩子们，则是一片环宇的光芒，一群火的精灵。</w:t>
      </w:r>
    </w:p>
    <w:p>
      <w:pPr>
        <w:spacing w:before="0" w:after="0" w:line="360" w:lineRule="auto"/>
        <w:ind w:left="420" w:firstLine="48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Cambria Math" w:hAnsi="Cambria Math" w:eastAsia="Cambria Math" w:cs="Cambria Math"/>
          <w:color w:val="auto"/>
          <w:kern w:val="0"/>
          <w:szCs w:val="21"/>
        </w:rPr>
        <w:t>⑮</w:t>
      </w:r>
      <w:r>
        <w:rPr>
          <w:rFonts w:ascii="楷体" w:hAnsi="楷体" w:eastAsia="楷体" w:cs="楷体"/>
          <w:color w:val="auto"/>
          <w:kern w:val="0"/>
          <w:szCs w:val="21"/>
        </w:rPr>
        <w:t>眼前是桃花鼓声安塞，是打腰鼓的安塞。这腰鼓的磅礴气势，来自唐宋元明，来自长河落日，来自“天苍苍，野茫茫”，来自中华古老的优秀传统，也寄托着我们新的希冀。</w:t>
      </w:r>
      <w:r>
        <w:rPr>
          <w:rFonts w:ascii="宋体" w:hAnsi="宋体" w:eastAsia="宋体" w:cs="宋体"/>
          <w:color w:val="auto"/>
          <w:kern w:val="0"/>
          <w:szCs w:val="21"/>
        </w:rPr>
        <w:t>。</w:t>
      </w:r>
      <w:r>
        <w:rPr>
          <w:rFonts w:ascii="楷体" w:hAnsi="楷体" w:eastAsia="楷体" w:cs="楷体"/>
          <w:color w:val="auto"/>
          <w:kern w:val="0"/>
          <w:szCs w:val="21"/>
        </w:rPr>
        <w:t>想起老人们说的，娃娃们若成了优秀的腰鼓手，一辈子都会蓬勃向上，永不沉沦。</w:t>
      </w:r>
    </w:p>
    <w:p>
      <w:pPr>
        <w:spacing w:before="0" w:after="0" w:line="360" w:lineRule="auto"/>
        <w:ind w:left="420" w:firstLine="48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（选自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2022</w:t>
      </w:r>
      <w:r>
        <w:rPr>
          <w:rFonts w:ascii="宋体" w:hAnsi="宋体" w:eastAsia="宋体" w:cs="宋体"/>
          <w:color w:val="auto"/>
          <w:kern w:val="0"/>
          <w:szCs w:val="21"/>
        </w:rPr>
        <w:t>年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3</w:t>
      </w:r>
      <w:r>
        <w:rPr>
          <w:rFonts w:ascii="宋体" w:hAnsi="宋体" w:eastAsia="宋体" w:cs="宋体"/>
          <w:color w:val="auto"/>
          <w:kern w:val="0"/>
          <w:szCs w:val="21"/>
        </w:rPr>
        <w:t>月《光明日报》有改动）</w:t>
      </w:r>
    </w:p>
    <w:bookmarkEnd w:id="13"/>
    <w:p>
      <w:pPr>
        <w:spacing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</w:p>
    <w:p>
      <w:pPr>
        <w:numPr>
          <w:ilvl w:val="0"/>
          <w:numId w:val="0"/>
        </w:numPr>
        <w:spacing w:before="0" w:after="0" w:line="360" w:lineRule="auto"/>
        <w:ind w:left="42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(1) </w:t>
      </w:r>
      <w:r>
        <w:rPr>
          <w:rFonts w:ascii="宋体" w:hAnsi="宋体" w:eastAsia="宋体" w:cs="宋体"/>
          <w:color w:val="auto"/>
          <w:kern w:val="0"/>
          <w:szCs w:val="21"/>
        </w:rPr>
        <w:t>文章以真武洞的浪漫故事开篇，有什么作用？</w:t>
      </w:r>
    </w:p>
    <w:p>
      <w:pPr>
        <w:numPr>
          <w:ilvl w:val="0"/>
          <w:numId w:val="0"/>
        </w:numPr>
        <w:spacing w:before="0" w:after="0" w:line="360" w:lineRule="auto"/>
        <w:ind w:left="42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(2) </w:t>
      </w:r>
      <w:r>
        <w:rPr>
          <w:rFonts w:ascii="宋体" w:hAnsi="宋体" w:eastAsia="宋体" w:cs="宋体"/>
          <w:color w:val="auto"/>
          <w:kern w:val="0"/>
          <w:szCs w:val="21"/>
        </w:rPr>
        <w:t>围绕“安塞腰鼓”，“我”的情绪有怎样的变化？请完成下列填空。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看农村后生给舞蹈演员示范打腰鼓，“我”被镇住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→</w:t>
      </w:r>
      <w:r>
        <w:rPr>
          <w:rFonts w:ascii="宋体" w:hAnsi="宋体" w:eastAsia="宋体" w:cs="宋体"/>
          <w:color w:val="auto"/>
          <w:kern w:val="0"/>
          <w:szCs w:val="21"/>
        </w:rPr>
        <w:t>文化局副局长找腰鼓手给“我”表演，①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 →</w:t>
      </w:r>
      <w:r>
        <w:rPr>
          <w:rFonts w:ascii="宋体" w:hAnsi="宋体" w:eastAsia="宋体" w:cs="宋体"/>
          <w:color w:val="auto"/>
          <w:kern w:val="0"/>
          <w:szCs w:val="21"/>
        </w:rPr>
        <w:t>看小朋友们打腰鼓，②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______ </w:t>
      </w:r>
    </w:p>
    <w:p>
      <w:pPr>
        <w:numPr>
          <w:ilvl w:val="0"/>
          <w:numId w:val="0"/>
        </w:numPr>
        <w:spacing w:before="0" w:after="0" w:line="360" w:lineRule="auto"/>
        <w:ind w:left="42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(3) </w:t>
      </w:r>
      <w:r>
        <w:rPr>
          <w:rFonts w:ascii="宋体" w:hAnsi="宋体" w:eastAsia="宋体" w:cs="宋体"/>
          <w:color w:val="auto"/>
          <w:kern w:val="0"/>
          <w:szCs w:val="21"/>
        </w:rPr>
        <w:t>下列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[</w:t>
      </w:r>
      <w:r>
        <w:rPr>
          <w:rFonts w:ascii="宋体" w:hAnsi="宋体" w:eastAsia="宋体" w:cs="宋体"/>
          <w:color w:val="auto"/>
          <w:kern w:val="0"/>
          <w:szCs w:val="21"/>
        </w:rPr>
        <w:t>甲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][</w:t>
      </w:r>
      <w:r>
        <w:rPr>
          <w:rFonts w:ascii="宋体" w:hAnsi="宋体" w:eastAsia="宋体" w:cs="宋体"/>
          <w:color w:val="auto"/>
          <w:kern w:val="0"/>
          <w:szCs w:val="21"/>
        </w:rPr>
        <w:t>乙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]</w:t>
      </w:r>
      <w:r>
        <w:rPr>
          <w:rFonts w:ascii="宋体" w:hAnsi="宋体" w:eastAsia="宋体" w:cs="宋体"/>
          <w:color w:val="auto"/>
          <w:kern w:val="0"/>
          <w:szCs w:val="21"/>
        </w:rPr>
        <w:t>两个句子都是作者对“安塞腰鼓”的场面描写，试从语言的角度赏析它们的异同之处。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 </w:t>
      </w:r>
    </w:p>
    <w:tbl>
      <w:tblPr>
        <w:tblStyle w:val="15"/>
        <w:tblW w:w="4750" w:type="pct"/>
        <w:tblInd w:w="42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328"/>
        <w:gridCol w:w="2111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6345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                                                           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句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 xml:space="preserve">    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子</w:t>
            </w:r>
          </w:p>
        </w:tc>
        <w:tc>
          <w:tcPr>
            <w:tcW w:w="2595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                 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   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析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[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]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打起腰鼓的孩子们，腿脚欢蹦，精气神四射，鼓槌上的流苏飞舞。——《桃花鼓声安塞》</w:t>
            </w:r>
          </w:p>
        </w:tc>
        <w:tc>
          <w:tcPr>
            <w:vMerge w:val="restart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①相同点：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 xml:space="preserve">______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②不同点：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 xml:space="preserve">______ 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[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乙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]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骤雨一样，是急促的鼓点；旋风一样，是飞扬的流苏；乱蛙一样，是蹦跳的脚步；火花一样，是闪射的瞳仁；斗虎一样，是强健的风姿。——《安塞腰鼓》</w:t>
            </w:r>
          </w:p>
        </w:tc>
        <w:tc>
          <w:tcPr>
            <w:vMerge w:val="continue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vAlign w:val="center"/>
          </w:tcPr>
          <w:p>
            <w:pPr>
              <w:spacing w:line="360" w:lineRule="auto"/>
              <w:textAlignment w:val="center"/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</w:pPr>
          </w:p>
        </w:tc>
      </w:tr>
    </w:tbl>
    <w:p>
      <w:pPr>
        <w:numPr>
          <w:ilvl w:val="0"/>
          <w:numId w:val="0"/>
        </w:numPr>
        <w:spacing w:before="0" w:after="0" w:line="360" w:lineRule="auto"/>
        <w:ind w:left="42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(4) </w:t>
      </w:r>
      <w:r>
        <w:rPr>
          <w:rFonts w:ascii="宋体" w:hAnsi="宋体" w:eastAsia="宋体" w:cs="宋体"/>
          <w:color w:val="auto"/>
          <w:kern w:val="0"/>
          <w:szCs w:val="21"/>
        </w:rPr>
        <w:t>本篇文章表达了作者怎样的情感？</w:t>
      </w:r>
    </w:p>
    <w:p>
      <w:pPr>
        <w:numPr>
          <w:ilvl w:val="0"/>
          <w:numId w:val="0"/>
        </w:numPr>
        <w:spacing w:before="0" w:after="0" w:line="360" w:lineRule="auto"/>
        <w:ind w:left="42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(5) </w:t>
      </w:r>
      <w:r>
        <w:rPr>
          <w:rFonts w:ascii="宋体" w:hAnsi="宋体" w:eastAsia="宋体" w:cs="宋体"/>
          <w:color w:val="auto"/>
          <w:kern w:val="0"/>
          <w:szCs w:val="21"/>
        </w:rPr>
        <w:t>文章结尾写道：“想起老人们说的，娃娃们若成了优秀的腰鼓手，一辈子都会蓬勃向上，永不沉沦。”请结合本文内容，联系生活实际，谈谈某种艺术形式或地域文化对人精神成长的作用。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</w:p>
    <w:p>
      <w:pPr>
        <w:numPr>
          <w:ilvl w:val="0"/>
          <w:numId w:val="0"/>
        </w:numPr>
        <w:spacing w:before="0" w:after="0" w:line="360" w:lineRule="auto"/>
        <w:ind w:left="42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15.  </w:t>
      </w:r>
      <w:bookmarkStart w:id="14" w:name="6127f7ac-cf31-44a9-803f-97cd3b4b1962"/>
      <w:r>
        <w:rPr>
          <w:rFonts w:ascii="宋体" w:hAnsi="宋体" w:eastAsia="宋体" w:cs="宋体"/>
          <w:color w:val="auto"/>
          <w:kern w:val="0"/>
          <w:szCs w:val="21"/>
        </w:rPr>
        <w:t>这首诗具有浓郁的地方特色。通过下面两个环节的学习，让我们一起来深入体会。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</w:t>
      </w:r>
      <w:r>
        <w:rPr>
          <w:rFonts w:ascii="宋体" w:hAnsi="宋体" w:eastAsia="宋体" w:cs="宋体"/>
          <w:color w:val="auto"/>
          <w:kern w:val="0"/>
          <w:szCs w:val="21"/>
        </w:rPr>
        <w:t>）“信天游”同许多民间口头文学一样，多用复叠的修辞手法。请学习相关知识，摘录相应的诗句，朗读后探究“信天游”运用复叠手法的好处。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color w:val="auto"/>
          <w:kern w:val="0"/>
          <w:szCs w:val="21"/>
        </w:rPr>
        <w:t>知识卡片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   </w:t>
      </w:r>
      <w:r>
        <w:rPr>
          <w:rFonts w:ascii="宋体" w:hAnsi="宋体" w:eastAsia="宋体" w:cs="宋体"/>
          <w:color w:val="auto"/>
          <w:kern w:val="0"/>
          <w:szCs w:val="21"/>
        </w:rPr>
        <w:t>复叠几乎是所有民间口头文学都会使用的修辞手法，可分为复辞和叠字两类。复辞是指相同的字或词隔离，或紧相连而意义不相同。例如：要穿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蓝</w:t>
      </w:r>
      <w:r>
        <w:rPr>
          <w:rFonts w:ascii="宋体" w:hAnsi="宋体" w:eastAsia="宋体" w:cs="宋体"/>
          <w:color w:val="auto"/>
          <w:kern w:val="0"/>
          <w:szCs w:val="21"/>
        </w:rPr>
        <w:t>来一身身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蓝</w:t>
      </w:r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蓝</w:t>
      </w:r>
      <w:r>
        <w:rPr>
          <w:rFonts w:ascii="宋体" w:hAnsi="宋体" w:eastAsia="宋体" w:cs="宋体"/>
          <w:color w:val="auto"/>
          <w:kern w:val="0"/>
          <w:szCs w:val="21"/>
        </w:rPr>
        <w:t>围裙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蓝</w:t>
      </w:r>
      <w:r>
        <w:rPr>
          <w:rFonts w:ascii="宋体" w:hAnsi="宋体" w:eastAsia="宋体" w:cs="宋体"/>
          <w:color w:val="auto"/>
          <w:kern w:val="0"/>
          <w:szCs w:val="21"/>
        </w:rPr>
        <w:t>裤裤水漂船。叠字是指同一个字或词紧相连接而意义也相同。例如：一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道道</w:t>
      </w:r>
      <w:r>
        <w:rPr>
          <w:rFonts w:ascii="宋体" w:hAnsi="宋体" w:eastAsia="宋体" w:cs="宋体"/>
          <w:color w:val="auto"/>
          <w:kern w:val="0"/>
          <w:szCs w:val="21"/>
        </w:rPr>
        <w:t>的那个山来呦，一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道道</w:t>
      </w:r>
      <w:r>
        <w:rPr>
          <w:rFonts w:ascii="宋体" w:hAnsi="宋体" w:eastAsia="宋体" w:cs="宋体"/>
          <w:color w:val="auto"/>
          <w:kern w:val="0"/>
          <w:szCs w:val="21"/>
        </w:rPr>
        <w:t>水，咱们中央红军到陕北。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①运用复辞：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__________________________________________________________________________________________________________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②运用叠字：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_________________________________________________________________________________________________________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③好处：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_________________________________________________________________________________________________________________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2</w:t>
      </w:r>
      <w:r>
        <w:rPr>
          <w:rFonts w:ascii="宋体" w:hAnsi="宋体" w:eastAsia="宋体" w:cs="宋体"/>
          <w:color w:val="auto"/>
          <w:kern w:val="0"/>
          <w:szCs w:val="21"/>
        </w:rPr>
        <w:t>）诗中使用了不少具有地方特色的词语，描摹了当地的生活细节和场景。请仿照示例，再从文中找出两处，并说说你对陕北地域风俗的认识。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表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具有地方特色的词句品析</w:t>
      </w:r>
    </w:p>
    <w:tbl>
      <w:tblPr>
        <w:tblStyle w:val="5"/>
        <w:tblW w:w="0" w:type="auto"/>
        <w:tblInd w:w="42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249"/>
        <w:gridCol w:w="3939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 w:hRule="atLeast"/>
        </w:trPr>
        <w:tc>
          <w:tcPr>
            <w:tcW w:w="4249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noWrap w:val="0"/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keepNext/>
              <w:spacing w:before="0"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原句摘录</w:t>
            </w:r>
          </w:p>
        </w:tc>
        <w:tc>
          <w:tcPr>
            <w:tcW w:w="3939" w:type="dxa"/>
            <w:tcBorders>
              <w:top w:val="inset" w:color="000000" w:sz="4" w:space="0"/>
              <w:bottom w:val="inset" w:color="000000" w:sz="4" w:space="0"/>
              <w:right w:val="inset" w:color="000000" w:sz="4" w:space="0"/>
            </w:tcBorders>
            <w:noWrap w:val="0"/>
            <w:tcMar>
              <w:top w:w="5" w:type="dxa"/>
              <w:left w:w="0" w:type="dxa"/>
              <w:bottom w:w="5" w:type="dxa"/>
              <w:right w:w="5" w:type="dxa"/>
            </w:tcMar>
            <w:vAlign w:val="center"/>
          </w:tcPr>
          <w:p>
            <w:pPr>
              <w:keepNext/>
              <w:spacing w:before="0"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对风俗的认识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 w:hRule="atLeast"/>
        </w:trPr>
        <w:tc>
          <w:tcPr>
            <w:tcW w:w="4249" w:type="dxa"/>
            <w:tcBorders>
              <w:left w:val="inset" w:color="000000" w:sz="4" w:space="0"/>
              <w:bottom w:val="inset" w:color="000000" w:sz="4" w:space="0"/>
              <w:right w:val="inset" w:color="000000" w:sz="4" w:space="0"/>
            </w:tcBorders>
            <w:noWrap w:val="0"/>
            <w:tcMar>
              <w:top w:w="0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keepNext/>
              <w:spacing w:before="0" w:after="0" w:line="36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白羊肚手巾红腰带，亲人们迎过延河来。</w:t>
            </w:r>
          </w:p>
        </w:tc>
        <w:tc>
          <w:tcPr>
            <w:tcW w:w="3939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5" w:type="dxa"/>
              <w:right w:w="5" w:type="dxa"/>
            </w:tcMar>
            <w:vAlign w:val="center"/>
          </w:tcPr>
          <w:p>
            <w:pPr>
              <w:keepNext/>
              <w:spacing w:before="0" w:after="0" w:line="36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白手巾，红腰带，穿着醒目、实用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 w:hRule="atLeast"/>
        </w:trPr>
        <w:tc>
          <w:tcPr>
            <w:tcW w:w="4249" w:type="dxa"/>
            <w:tcBorders>
              <w:left w:val="inset" w:color="000000" w:sz="4" w:space="0"/>
              <w:bottom w:val="inset" w:color="000000" w:sz="4" w:space="0"/>
              <w:right w:val="inset" w:color="000000" w:sz="4" w:space="0"/>
            </w:tcBorders>
            <w:noWrap w:val="0"/>
            <w:tcMar>
              <w:top w:w="0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keepNext/>
              <w:spacing w:before="0" w:after="0" w:line="36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米酒油馍木炭火，团团围定炕上坐。</w:t>
            </w:r>
          </w:p>
        </w:tc>
        <w:tc>
          <w:tcPr>
            <w:tcW w:w="3939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5" w:type="dxa"/>
              <w:right w:w="5" w:type="dxa"/>
            </w:tcMar>
            <w:vAlign w:val="center"/>
          </w:tcPr>
          <w:p>
            <w:pPr>
              <w:keepNext/>
              <w:spacing w:before="0" w:after="0" w:line="360" w:lineRule="auto"/>
              <w:jc w:val="both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①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 w:hRule="atLeast"/>
        </w:trPr>
        <w:tc>
          <w:tcPr>
            <w:tcW w:w="4249" w:type="dxa"/>
            <w:tcBorders>
              <w:left w:val="inset" w:color="000000" w:sz="4" w:space="0"/>
              <w:bottom w:val="inset" w:color="000000" w:sz="4" w:space="0"/>
              <w:right w:val="inset" w:color="000000" w:sz="4" w:space="0"/>
            </w:tcBorders>
            <w:noWrap w:val="0"/>
            <w:tcMar>
              <w:top w:w="0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spacing w:before="0" w:after="0" w:line="360" w:lineRule="auto"/>
              <w:jc w:val="both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②</w:t>
            </w:r>
          </w:p>
        </w:tc>
        <w:tc>
          <w:tcPr>
            <w:tcW w:w="3939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5" w:type="dxa"/>
              <w:right w:w="5" w:type="dxa"/>
            </w:tcMar>
            <w:vAlign w:val="center"/>
          </w:tcPr>
          <w:p>
            <w:pPr>
              <w:spacing w:before="0" w:after="0" w:line="360" w:lineRule="auto"/>
              <w:jc w:val="both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③</w:t>
            </w:r>
          </w:p>
        </w:tc>
      </w:tr>
      <w:bookmarkEnd w:id="14"/>
    </w:tbl>
    <w:p>
      <w:pPr>
        <w:spacing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16.  </w:t>
      </w:r>
      <w:bookmarkStart w:id="15" w:name="ade768d9-2416-48a7-ad6b-3b26bff8a276"/>
      <w:r>
        <w:rPr>
          <w:rFonts w:ascii="宋体" w:hAnsi="宋体" w:eastAsia="宋体" w:cs="宋体"/>
          <w:color w:val="auto"/>
          <w:kern w:val="0"/>
          <w:szCs w:val="21"/>
        </w:rPr>
        <w:t>从下面两题中，任选一题，按要求作文。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题目：（一）爱的回音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（二）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</w:t>
      </w:r>
      <w:r>
        <w:rPr>
          <w:rFonts w:ascii="宋体" w:hAnsi="宋体" w:eastAsia="宋体" w:cs="宋体"/>
          <w:color w:val="auto"/>
          <w:kern w:val="0"/>
          <w:szCs w:val="21"/>
        </w:rPr>
        <w:t>，有你的季节，真好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要求：①如选题目（二），先把题目补充完整，然后作文。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②立意自定，文体不限，诗歌除外，不少于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600</w:t>
      </w:r>
      <w:r>
        <w:rPr>
          <w:rFonts w:ascii="宋体" w:hAnsi="宋体" w:eastAsia="宋体" w:cs="宋体"/>
          <w:color w:val="auto"/>
          <w:kern w:val="0"/>
          <w:szCs w:val="21"/>
        </w:rPr>
        <w:t>字。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③字迹工整，书写清楚，卷面整洁。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④文中不得出现真实的人名、校名、地名。</w:t>
      </w:r>
    </w:p>
    <w:bookmarkEnd w:id="15"/>
    <w:p>
      <w:pPr>
        <w:numPr>
          <w:ilvl w:val="0"/>
          <w:numId w:val="0"/>
        </w:numPr>
        <w:spacing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23811" w:h="16838" w:orient="landscape"/>
          <w:pgMar w:top="1440" w:right="1797" w:bottom="1440" w:left="1797" w:header="499" w:footer="499" w:gutter="0"/>
          <w:cols w:space="425" w:num="2"/>
          <w:docGrid w:type="lines" w:linePitch="312" w:charSpace="0"/>
        </w:sectPr>
      </w:pPr>
    </w:p>
    <w:p>
      <w:pPr>
        <w:numPr>
          <w:ilvl w:val="0"/>
          <w:numId w:val="0"/>
        </w:numPr>
        <w:spacing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</w:p>
    <w:p>
      <w:pPr>
        <w:numPr>
          <w:ilvl w:val="0"/>
          <w:numId w:val="0"/>
        </w:numPr>
        <w:spacing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1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D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 xml:space="preserve">； 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2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D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 xml:space="preserve">； 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3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D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 xml:space="preserve">； 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4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B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 xml:space="preserve">； 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5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C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 xml:space="preserve">； 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6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A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7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auto"/>
          <w:kern w:val="0"/>
          <w:szCs w:val="21"/>
        </w:rPr>
        <w:t>吴伯箫散文选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  </w:t>
      </w:r>
      <w:r>
        <w:rPr>
          <w:rFonts w:ascii="宋体" w:hAnsi="宋体" w:eastAsia="宋体" w:cs="宋体"/>
          <w:color w:val="auto"/>
          <w:kern w:val="0"/>
          <w:szCs w:val="21"/>
        </w:rPr>
        <w:t>吴伯箫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    </w:t>
      </w:r>
      <w:r>
        <w:rPr>
          <w:rFonts w:ascii="宋体" w:hAnsi="宋体" w:eastAsia="宋体" w:cs="宋体"/>
          <w:color w:val="auto"/>
          <w:kern w:val="0"/>
          <w:szCs w:val="21"/>
        </w:rPr>
        <w:t>熙成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  </w:t>
      </w:r>
      <w:r>
        <w:rPr>
          <w:rFonts w:ascii="宋体" w:hAnsi="宋体" w:eastAsia="宋体" w:cs="宋体"/>
          <w:color w:val="auto"/>
          <w:kern w:val="0"/>
          <w:szCs w:val="21"/>
        </w:rPr>
        <w:t>散文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  </w:t>
      </w:r>
      <w:r>
        <w:rPr>
          <w:rFonts w:ascii="宋体" w:hAnsi="宋体" w:eastAsia="宋体" w:cs="宋体"/>
          <w:color w:val="auto"/>
          <w:kern w:val="0"/>
          <w:szCs w:val="21"/>
        </w:rPr>
        <w:t>教育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    </w:t>
      </w:r>
      <w:r>
        <w:rPr>
          <w:rFonts w:ascii="宋体" w:hAnsi="宋体" w:eastAsia="宋体" w:cs="宋体"/>
          <w:color w:val="auto"/>
          <w:kern w:val="0"/>
          <w:szCs w:val="21"/>
        </w:rPr>
        <w:t>羽书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  </w:t>
      </w:r>
      <w:r>
        <w:rPr>
          <w:rFonts w:ascii="宋体" w:hAnsi="宋体" w:eastAsia="宋体" w:cs="宋体"/>
          <w:color w:val="auto"/>
          <w:kern w:val="0"/>
          <w:szCs w:val="21"/>
        </w:rPr>
        <w:t>烟尘集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  </w:t>
      </w:r>
      <w:r>
        <w:rPr>
          <w:rFonts w:ascii="宋体" w:hAnsi="宋体" w:eastAsia="宋体" w:cs="宋体"/>
          <w:color w:val="auto"/>
          <w:kern w:val="0"/>
          <w:szCs w:val="21"/>
        </w:rPr>
        <w:t>出发集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8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auto"/>
          <w:kern w:val="0"/>
          <w:szCs w:val="21"/>
        </w:rPr>
        <w:t>呐喊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  </w:t>
      </w:r>
      <w:r>
        <w:rPr>
          <w:rFonts w:ascii="宋体" w:hAnsi="宋体" w:eastAsia="宋体" w:cs="宋体"/>
          <w:color w:val="auto"/>
          <w:kern w:val="0"/>
          <w:szCs w:val="21"/>
        </w:rPr>
        <w:t>鲁迅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  </w:t>
      </w:r>
      <w:r>
        <w:rPr>
          <w:rFonts w:ascii="宋体" w:hAnsi="宋体" w:eastAsia="宋体" w:cs="宋体"/>
          <w:color w:val="auto"/>
          <w:kern w:val="0"/>
          <w:szCs w:val="21"/>
        </w:rPr>
        <w:t>周树人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  </w:t>
      </w:r>
      <w:r>
        <w:rPr>
          <w:rFonts w:ascii="宋体" w:hAnsi="宋体" w:eastAsia="宋体" w:cs="宋体"/>
          <w:color w:val="auto"/>
          <w:kern w:val="0"/>
          <w:szCs w:val="21"/>
        </w:rPr>
        <w:t>豫才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  </w:t>
      </w:r>
      <w:r>
        <w:rPr>
          <w:rFonts w:ascii="宋体" w:hAnsi="宋体" w:eastAsia="宋体" w:cs="宋体"/>
          <w:color w:val="auto"/>
          <w:kern w:val="0"/>
          <w:szCs w:val="21"/>
        </w:rPr>
        <w:t>文学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  </w:t>
      </w:r>
      <w:r>
        <w:rPr>
          <w:rFonts w:ascii="宋体" w:hAnsi="宋体" w:eastAsia="宋体" w:cs="宋体"/>
          <w:color w:val="auto"/>
          <w:kern w:val="0"/>
          <w:szCs w:val="21"/>
        </w:rPr>
        <w:t>思想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  </w:t>
      </w:r>
      <w:r>
        <w:rPr>
          <w:rFonts w:ascii="宋体" w:hAnsi="宋体" w:eastAsia="宋体" w:cs="宋体"/>
          <w:color w:val="auto"/>
          <w:kern w:val="0"/>
          <w:szCs w:val="21"/>
        </w:rPr>
        <w:t>革命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  </w:t>
      </w:r>
      <w:r>
        <w:rPr>
          <w:rFonts w:ascii="宋体" w:hAnsi="宋体" w:eastAsia="宋体" w:cs="宋体"/>
          <w:color w:val="auto"/>
          <w:kern w:val="0"/>
          <w:szCs w:val="21"/>
        </w:rPr>
        <w:t>鲁迅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  </w:t>
      </w:r>
      <w:r>
        <w:rPr>
          <w:rFonts w:ascii="宋体" w:hAnsi="宋体" w:eastAsia="宋体" w:cs="宋体"/>
          <w:color w:val="auto"/>
          <w:kern w:val="0"/>
          <w:szCs w:val="21"/>
        </w:rPr>
        <w:t>狂人日记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9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1986    10    3    </w:t>
      </w:r>
      <w:r>
        <w:rPr>
          <w:rFonts w:ascii="宋体" w:hAnsi="宋体" w:eastAsia="宋体" w:cs="宋体"/>
          <w:color w:val="auto"/>
          <w:kern w:val="0"/>
          <w:szCs w:val="21"/>
        </w:rPr>
        <w:t>人民日报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  </w:t>
      </w:r>
      <w:r>
        <w:rPr>
          <w:rFonts w:ascii="宋体" w:hAnsi="宋体" w:eastAsia="宋体" w:cs="宋体"/>
          <w:color w:val="auto"/>
          <w:kern w:val="0"/>
          <w:szCs w:val="21"/>
        </w:rPr>
        <w:t>刘成章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  </w:t>
      </w:r>
      <w:r>
        <w:rPr>
          <w:rFonts w:ascii="宋体" w:hAnsi="宋体" w:eastAsia="宋体" w:cs="宋体"/>
          <w:color w:val="auto"/>
          <w:kern w:val="0"/>
          <w:szCs w:val="21"/>
        </w:rPr>
        <w:t>陕北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  </w:t>
      </w:r>
      <w:r>
        <w:rPr>
          <w:rFonts w:ascii="宋体" w:hAnsi="宋体" w:eastAsia="宋体" w:cs="宋体"/>
          <w:color w:val="auto"/>
          <w:kern w:val="0"/>
          <w:szCs w:val="21"/>
        </w:rPr>
        <w:t>黄土高原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10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auto"/>
          <w:kern w:val="0"/>
          <w:szCs w:val="21"/>
        </w:rPr>
        <w:t>贺敬之诗选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  </w:t>
      </w:r>
      <w:r>
        <w:rPr>
          <w:rFonts w:ascii="宋体" w:hAnsi="宋体" w:eastAsia="宋体" w:cs="宋体"/>
          <w:color w:val="auto"/>
          <w:kern w:val="0"/>
          <w:szCs w:val="21"/>
        </w:rPr>
        <w:t>贺敬之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  </w:t>
      </w:r>
      <w:r>
        <w:rPr>
          <w:rFonts w:ascii="宋体" w:hAnsi="宋体" w:eastAsia="宋体" w:cs="宋体"/>
          <w:color w:val="auto"/>
          <w:kern w:val="0"/>
          <w:szCs w:val="21"/>
        </w:rPr>
        <w:t>回延安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  </w:t>
      </w:r>
      <w:r>
        <w:rPr>
          <w:rFonts w:ascii="宋体" w:hAnsi="宋体" w:eastAsia="宋体" w:cs="宋体"/>
          <w:color w:val="auto"/>
          <w:kern w:val="0"/>
          <w:szCs w:val="21"/>
        </w:rPr>
        <w:t>与亲人相见的喜悦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  </w:t>
      </w:r>
      <w:r>
        <w:rPr>
          <w:rFonts w:ascii="宋体" w:hAnsi="宋体" w:eastAsia="宋体" w:cs="宋体"/>
          <w:color w:val="auto"/>
          <w:kern w:val="0"/>
          <w:szCs w:val="21"/>
        </w:rPr>
        <w:t>思念母亲延安的一片赤子之心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  </w:t>
      </w:r>
      <w:r>
        <w:rPr>
          <w:rFonts w:ascii="宋体" w:hAnsi="宋体" w:eastAsia="宋体" w:cs="宋体"/>
          <w:color w:val="auto"/>
          <w:kern w:val="0"/>
          <w:szCs w:val="21"/>
        </w:rPr>
        <w:t>对母亲延安的眷恋之情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11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</w:t>
      </w:r>
      <w:r>
        <w:rPr>
          <w:rFonts w:ascii="宋体" w:hAnsi="宋体" w:eastAsia="宋体" w:cs="宋体"/>
          <w:color w:val="auto"/>
          <w:kern w:val="0"/>
          <w:szCs w:val="21"/>
        </w:rPr>
        <w:t>）满窑里围得不透风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2</w:t>
      </w:r>
      <w:r>
        <w:rPr>
          <w:rFonts w:ascii="宋体" w:hAnsi="宋体" w:eastAsia="宋体" w:cs="宋体"/>
          <w:color w:val="auto"/>
          <w:kern w:val="0"/>
          <w:szCs w:val="21"/>
        </w:rPr>
        <w:t>）白羊肚手巾红腰带</w:t>
      </w:r>
    </w:p>
    <w:p>
      <w:pPr>
        <w:spacing w:before="0" w:after="0"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3</w:t>
      </w:r>
      <w:r>
        <w:rPr>
          <w:rFonts w:ascii="宋体" w:hAnsi="宋体" w:eastAsia="宋体" w:cs="宋体"/>
          <w:color w:val="auto"/>
          <w:kern w:val="0"/>
          <w:szCs w:val="21"/>
        </w:rPr>
        <w:t>）白生生的窗纸红窗花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4</w:t>
      </w:r>
      <w:r>
        <w:rPr>
          <w:rFonts w:ascii="宋体" w:hAnsi="宋体" w:eastAsia="宋体" w:cs="宋体"/>
          <w:color w:val="auto"/>
          <w:kern w:val="0"/>
          <w:szCs w:val="21"/>
        </w:rPr>
        <w:t>）米酒油馍木炭火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  </w:t>
      </w:r>
      <w:r>
        <w:rPr>
          <w:rFonts w:ascii="宋体" w:hAnsi="宋体" w:eastAsia="宋体" w:cs="宋体"/>
          <w:color w:val="auto"/>
          <w:kern w:val="0"/>
          <w:szCs w:val="21"/>
        </w:rPr>
        <w:t>团团围定炕上坐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12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</w:t>
      </w:r>
      <w:r>
        <w:rPr>
          <w:rFonts w:ascii="宋体" w:hAnsi="宋体" w:eastAsia="宋体" w:cs="宋体"/>
          <w:color w:val="auto"/>
          <w:kern w:val="0"/>
          <w:szCs w:val="21"/>
        </w:rPr>
        <w:t>）《父亲的病》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    </w:t>
      </w:r>
      <w:r>
        <w:rPr>
          <w:rFonts w:ascii="宋体" w:hAnsi="宋体" w:eastAsia="宋体" w:cs="宋体"/>
          <w:color w:val="auto"/>
          <w:kern w:val="0"/>
          <w:szCs w:val="21"/>
        </w:rPr>
        <w:t>巫医不分、故弄玄虚、勒索钱财、草菅人命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2</w:t>
      </w:r>
      <w:r>
        <w:rPr>
          <w:rFonts w:ascii="宋体" w:hAnsi="宋体" w:eastAsia="宋体" w:cs="宋体"/>
          <w:color w:val="auto"/>
          <w:kern w:val="0"/>
          <w:szCs w:val="21"/>
        </w:rPr>
        <w:t>）用“要原配，即本在一窠中者”的一对蟋蟀作药引或把病因归结为前世的事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3</w:t>
      </w:r>
      <w:r>
        <w:rPr>
          <w:rFonts w:ascii="宋体" w:hAnsi="宋体" w:eastAsia="宋体" w:cs="宋体"/>
          <w:color w:val="auto"/>
          <w:kern w:val="0"/>
          <w:szCs w:val="21"/>
        </w:rPr>
        <w:t>）《阿长与山海经》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    </w:t>
      </w:r>
      <w:r>
        <w:rPr>
          <w:rFonts w:ascii="宋体" w:hAnsi="宋体" w:eastAsia="宋体" w:cs="宋体"/>
          <w:color w:val="auto"/>
          <w:kern w:val="0"/>
          <w:szCs w:val="21"/>
        </w:rPr>
        <w:t>《五猖会》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13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auto"/>
          <w:kern w:val="0"/>
          <w:szCs w:val="21"/>
        </w:rPr>
        <w:t>示例：那一天，我们三人一起去游乐场。后来相互鼓励上了之前望而却步的“波浪翻滚”。一个翻转之后，我的牙齿开始跳起踢踏舞，心都要蹦出来了，耳畔只有自己的尖叫声，但连这都带着颤音。我发誓，再也不玩这么刺激的项目了。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14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auto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</w:t>
      </w:r>
      <w:r>
        <w:rPr>
          <w:rFonts w:ascii="宋体" w:hAnsi="宋体" w:eastAsia="宋体" w:cs="宋体"/>
          <w:color w:val="auto"/>
          <w:kern w:val="0"/>
          <w:szCs w:val="21"/>
        </w:rPr>
        <w:t>】渲染神秘气氛，烘托安塞神秘浪漫之美；增强文章的趣味性，激发读者的阅读兴趣；引出下文的桃花鼓声安塞。</w:t>
      </w: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2</w:t>
      </w:r>
      <w:r>
        <w:rPr>
          <w:rFonts w:ascii="宋体" w:hAnsi="宋体" w:eastAsia="宋体" w:cs="宋体"/>
          <w:color w:val="auto"/>
          <w:kern w:val="0"/>
          <w:szCs w:val="21"/>
        </w:rPr>
        <w:t>】①“我”再一次被感染，久久难以平静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  </w:t>
      </w:r>
      <w:r>
        <w:rPr>
          <w:rFonts w:ascii="宋体" w:hAnsi="宋体" w:eastAsia="宋体" w:cs="宋体"/>
          <w:color w:val="auto"/>
          <w:kern w:val="0"/>
          <w:szCs w:val="21"/>
        </w:rPr>
        <w:t>②“我”被情绪的红，包裹着</w:t>
      </w: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3</w:t>
      </w:r>
      <w:r>
        <w:rPr>
          <w:rFonts w:ascii="宋体" w:hAnsi="宋体" w:eastAsia="宋体" w:cs="宋体"/>
          <w:color w:val="auto"/>
          <w:kern w:val="0"/>
          <w:szCs w:val="21"/>
        </w:rPr>
        <w:t>】①相同点：均用短句写出安塞人昂扬的气势和蓬勃的生命力。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②不同点：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[</w:t>
      </w:r>
      <w:r>
        <w:rPr>
          <w:rFonts w:ascii="宋体" w:hAnsi="宋体" w:eastAsia="宋体" w:cs="宋体"/>
          <w:color w:val="auto"/>
          <w:kern w:val="0"/>
          <w:szCs w:val="21"/>
        </w:rPr>
        <w:t>甲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]</w:t>
      </w:r>
      <w:r>
        <w:rPr>
          <w:rFonts w:ascii="宋体" w:hAnsi="宋体" w:eastAsia="宋体" w:cs="宋体"/>
          <w:color w:val="auto"/>
          <w:kern w:val="0"/>
          <w:szCs w:val="21"/>
        </w:rPr>
        <w:t>句：运用多个生动形象的动词，如“欢蹦”“四射”“飞舞”，表现孩子们热情欢快、活力四射。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[</w:t>
      </w:r>
      <w:r>
        <w:rPr>
          <w:rFonts w:ascii="宋体" w:hAnsi="宋体" w:eastAsia="宋体" w:cs="宋体"/>
          <w:color w:val="auto"/>
          <w:kern w:val="0"/>
          <w:szCs w:val="21"/>
        </w:rPr>
        <w:t>乙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]</w:t>
      </w:r>
      <w:r>
        <w:rPr>
          <w:rFonts w:ascii="宋体" w:hAnsi="宋体" w:eastAsia="宋体" w:cs="宋体"/>
          <w:color w:val="auto"/>
          <w:kern w:val="0"/>
          <w:szCs w:val="21"/>
        </w:rPr>
        <w:t>句：运用排比（多重对偶）、比喻（喻体在前的比喻句）等修辞，写出安塞后生们矫健的身姿和磅礴的气势，表现出“安塞腰鼓”气吞山河的场面和震撼人心的力量。</w:t>
      </w: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4</w:t>
      </w:r>
      <w:r>
        <w:rPr>
          <w:rFonts w:ascii="宋体" w:hAnsi="宋体" w:eastAsia="宋体" w:cs="宋体"/>
          <w:color w:val="auto"/>
          <w:kern w:val="0"/>
          <w:szCs w:val="21"/>
        </w:rPr>
        <w:t>】表达了作者对安塞民俗的赞美，对西北高原人蓬勃生命力的赞美，对年轻一代新生力量的赞美，对中国传统文化的赞美。</w:t>
      </w: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5</w:t>
      </w:r>
      <w:r>
        <w:rPr>
          <w:rFonts w:ascii="宋体" w:hAnsi="宋体" w:eastAsia="宋体" w:cs="宋体"/>
          <w:color w:val="auto"/>
          <w:kern w:val="0"/>
          <w:szCs w:val="21"/>
        </w:rPr>
        <w:t>】示例：赛龙舟是中国民间传统水上体育娱乐项目，已流传两千多年，多在喜庆节日举行，是多人集体划桨竞赛。史书记载，赛龙舟是为了纪念爱国诗人屈原而兴起的。由此可见，赛龙舟不仅是一种体育娱乐活动，更体现出人们心中的爱国主义和集体主义精神。划龙舟有利于增强人民的身体素质，培养运动员勇往直前、坚毅果敢、坚韧不拔、自强不息、拼搏奋进的体育运动精神。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15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</w:t>
      </w:r>
      <w:r>
        <w:rPr>
          <w:rFonts w:ascii="宋体" w:hAnsi="宋体" w:eastAsia="宋体" w:cs="宋体"/>
          <w:color w:val="auto"/>
          <w:kern w:val="0"/>
          <w:szCs w:val="21"/>
        </w:rPr>
        <w:t>）示例：①千万条腿来千万只眼，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/</w:t>
      </w:r>
      <w:r>
        <w:rPr>
          <w:rFonts w:ascii="宋体" w:hAnsi="宋体" w:eastAsia="宋体" w:cs="宋体"/>
          <w:color w:val="auto"/>
          <w:kern w:val="0"/>
          <w:szCs w:val="21"/>
        </w:rPr>
        <w:t>也不够我走来也不够我看！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②几回回梦里回延安，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/</w:t>
      </w:r>
      <w:r>
        <w:rPr>
          <w:rFonts w:ascii="宋体" w:hAnsi="宋体" w:eastAsia="宋体" w:cs="宋体"/>
          <w:color w:val="auto"/>
          <w:kern w:val="0"/>
          <w:szCs w:val="21"/>
        </w:rPr>
        <w:t>双手搂定宝塔山。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③运用复叠调整句式节奏，协调语调韵律，产生音乐美；借助声音的重复进行内容的重复，加深情感的表达。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2</w:t>
      </w:r>
      <w:r>
        <w:rPr>
          <w:rFonts w:ascii="宋体" w:hAnsi="宋体" w:eastAsia="宋体" w:cs="宋体"/>
          <w:color w:val="auto"/>
          <w:kern w:val="0"/>
          <w:szCs w:val="21"/>
        </w:rPr>
        <w:t>）示例：①围炕而坐，热情好客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②满窑里围得不透风，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/</w:t>
      </w:r>
      <w:r>
        <w:rPr>
          <w:rFonts w:ascii="宋体" w:hAnsi="宋体" w:eastAsia="宋体" w:cs="宋体"/>
          <w:color w:val="auto"/>
          <w:kern w:val="0"/>
          <w:szCs w:val="21"/>
        </w:rPr>
        <w:t>脑畔上还响着脚步声。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③居住窑洞，民风淳朴。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hint="eastAsia" w:ascii="Times New Roman" w:hAnsi="Times New Roman" w:eastAsia="宋体" w:cs="Times New Roman"/>
          <w:color w:val="auto"/>
          <w:kern w:val="0"/>
          <w:sz w:val="24"/>
          <w:szCs w:val="24"/>
          <w:lang w:val="en-US" w:eastAsia="zh-CN"/>
        </w:rPr>
        <w:sectPr>
          <w:footerReference r:id="rId7" w:type="default"/>
          <w:pgSz w:w="23811" w:h="16838" w:orient="landscape"/>
          <w:pgMar w:top="1440" w:right="1797" w:bottom="1440" w:left="1797" w:header="499" w:footer="499" w:gutter="0"/>
          <w:cols w:space="425" w:num="2"/>
          <w:docGrid w:type="lines" w:linePitch="312" w:charSpace="0"/>
        </w:sectPr>
      </w:pP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val="en-US" w:eastAsia="zh-CN"/>
        </w:rPr>
        <w:t xml:space="preserve"> </w:t>
      </w:r>
    </w:p>
    <w:p>
      <w:bookmarkStart w:id="16" w:name="_GoBack"/>
      <w:bookmarkEnd w:id="16"/>
    </w:p>
    <w:sectPr>
      <w:pgSz w:w="23811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MS UI 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  <w:p>
    <w:pPr>
      <w:pStyle w:val="3"/>
    </w:pPr>
  </w:p>
  <w:p>
    <w:pPr>
      <w:widowControl w:val="0"/>
      <w:tabs>
        <w:tab w:val="center" w:pos="4153"/>
        <w:tab w:val="right" w:pos="8306"/>
      </w:tabs>
      <w:snapToGrid w:val="0"/>
      <w:rPr>
        <w:rFonts w:ascii="Times New Roman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3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4" o:spt="75" alt="学科网 zxxk.com" type="#_x0000_t75" style="position:absolute;left:0pt;margin-left:64.05pt;margin-top:-20.75pt;height:0.05pt;width:0.05pt;z-index:25166336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cs="Times New Roman"/>
        <w:color w:val="FFFFFF"/>
        <w:kern w:val="0"/>
        <w:sz w:val="2"/>
        <w:szCs w:val="2"/>
      </w:rPr>
      <w:t>学科网（北京）股份有限公司</w:t>
    </w:r>
  </w:p>
  <w:p>
    <w:pPr>
      <w:widowControl w:val="0"/>
      <w:tabs>
        <w:tab w:val="center" w:pos="4153"/>
        <w:tab w:val="right" w:pos="8306"/>
      </w:tabs>
      <w:snapToGrid w:val="0"/>
      <w:rPr>
        <w:rFonts w:ascii="Times New Roman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5" o:spid="_x0000_s2055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6" o:spid="_x0000_s2056" o:spt="75" alt="学科网 zxxk.com" type="#_x0000_t75" style="position:absolute;left:0pt;margin-left:64.05pt;margin-top:-20.75pt;height:0.05pt;width:0.05pt;z-index:25166438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cs="Times New Roman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  <w:p>
    <w:pPr>
      <w:widowControl w:val="0"/>
      <w:pBdr>
        <w:bottom w:val="none" w:color="auto" w:sz="0" w:space="1"/>
      </w:pBdr>
      <w:snapToGrid w:val="0"/>
      <w:jc w:val="both"/>
      <w:rPr>
        <w:rFonts w:ascii="Times New Roman" w:hAnsi="Times New Roman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  <w:p>
    <w:pPr>
      <w:widowControl w:val="0"/>
      <w:pBdr>
        <w:bottom w:val="none" w:color="auto" w:sz="0" w:space="1"/>
      </w:pBdr>
      <w:snapToGrid w:val="0"/>
      <w:jc w:val="both"/>
      <w:rPr>
        <w:rFonts w:ascii="Times New Roman" w:hAnsi="Times New Roman" w:cs="Times New Roman"/>
        <w:kern w:val="0"/>
        <w:sz w:val="2"/>
        <w:szCs w:val="2"/>
      </w:rPr>
    </w:pPr>
    <w:r>
      <w:pict>
        <v:shape id="_x0000_s2051" o:spid="_x0000_s2051" o:spt="75" alt="学科网 zxxk.com" type="#_x0000_t75" style="position:absolute;left:0pt;margin-left:351pt;margin-top:8.45pt;height:0.75pt;width:0.7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mirrorMargins w:val="1"/>
  <w:bordersDoNotSurroundHeader w:val="1"/>
  <w:bordersDoNotSurroundFooter w:val="1"/>
  <w:documentProtection w:enforcement="0"/>
  <w:defaultTabStop w:val="839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000000"/>
    <w:rsid w:val="004151FC"/>
    <w:rsid w:val="00C02FC6"/>
    <w:rsid w:val="35484B4D"/>
    <w:rsid w:val="74071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  <w:rPr>
      <w:rFonts w:ascii="Cambria Math" w:hAnsi="宋体" w:eastAsia="宋体" w:cs="Cambria Math"/>
    </w:rPr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rFonts w:ascii="Cambria Math" w:hAnsi="宋体" w:eastAsia="宋体" w:cs="Cambria Math"/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宋体" w:eastAsia="宋体" w:cs="Cambria Math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mbria Math" w:hAnsi="宋体" w:eastAsia="宋体" w:cs="Cambria Math"/>
      <w:sz w:val="18"/>
      <w:szCs w:val="18"/>
    </w:rPr>
  </w:style>
  <w:style w:type="table" w:styleId="6">
    <w:name w:val="Table Grid"/>
    <w:basedOn w:val="5"/>
    <w:qFormat/>
    <w:uiPriority w:val="59"/>
    <w:rPr>
      <w:rFonts w:ascii="Cambria Math" w:hAnsi="宋体" w:eastAsia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字符"/>
    <w:basedOn w:val="7"/>
    <w:link w:val="11"/>
    <w:qFormat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mbria Math" w:hAnsi="宋体" w:eastAsia="宋体" w:cs="Cambria Math"/>
    </w:rPr>
  </w:style>
  <w:style w:type="character" w:customStyle="1" w:styleId="14">
    <w:name w:val="Subtle Emphasis"/>
    <w:basedOn w:val="7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  <w:style w:type="table" w:customStyle="1" w:styleId="15">
    <w:name w:val="edittable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1"/>
    <customShpInfo spid="_x0000_s2053"/>
    <customShpInfo spid="_x0000_s2054"/>
    <customShpInfo spid="_x0000_s2055"/>
    <customShpInfo spid="_x0000_s2056"/>
    <customShpInfo spid="_x0000_s1025"/>
  </customShpExts>
</s:customData>
</file>

<file path=customXml/item2.xml><?xml version="1.0" encoding="utf-8"?>
<xtzj xmlns="http://schemas.microsoft.com/vsto/xtzj">
  <dataContent>2bd9bf54e-2f71-4c42-8f66-d799142c2a92;04164efb2-6da2-4874-8f1f-04c177c44582,70d65253c-91c3-4662-bbf8-0cb545031b09,18666b11f-1b48-484c-81ce-c54b408162a3,3ad4f39e6-5ef1-4952-b4e4-155f6533ac61,2fa2feb5a-2d3e-494c-9e64-b7c4b286d338,4c964a4a9-05a8-42f4-a6c8-eed6fc92bc93,3c3483986-e18e-4a96-b179-0f2bea7314bb,7d24f1f0d-41f4-4516-bbd3-f04af08ea825,5e63344fb-48f7-4910-93ab-45d4b7ea47ab,48d11ac04-20c7-48c0-b383-8dd0e0d2b6d8,007248c21-3e1c-4f70-bb36-f6c7e192aae0,a2e6356fb-e8ef-4c48-a5f8-b7783855f375,c87784609-ad37-403e-9991-2858a51b1e58,4f2608acc-b667-44f3-9cb5-c7e7be58369c,61257f7ac-cf31-44a9-803f-97cd3b4b1962,ade9768d9-2416-48a7-ad6b-3b26bff8a276,</dataContent>
</xtzj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2190ec-2d23-4729-b3a3-170c773e7138}">
  <ds:schemaRefs/>
</ds:datastoreItem>
</file>

<file path=customXml/itemProps3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iflytek</Company>
  <Pages>5</Pages>
  <Words>5451</Words>
  <Characters>6219</Characters>
  <Lines>0</Lines>
  <Paragraphs>0</Paragraphs>
  <TotalTime>0</TotalTime>
  <ScaleCrop>false</ScaleCrop>
  <LinksUpToDate>false</LinksUpToDate>
  <CharactersWithSpaces>6733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iflytek</dc:creator>
  <dc:description>2bdbf54e-2f71-4c42-8f66-d799142c2a92</dc:description>
  <cp:lastModifiedBy>admin</cp:lastModifiedBy>
  <dcterms:modified xsi:type="dcterms:W3CDTF">2023-06-05T02:25:26Z</dcterms:modified>
  <cp:revision>267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20EE34F3646749999A813A35D9FC45A8_12</vt:lpwstr>
  </property>
</Properties>
</file>